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6A1D" w14:textId="77777777" w:rsidR="002001E5" w:rsidRPr="00521110" w:rsidRDefault="002001E5" w:rsidP="00521110">
      <w:pPr>
        <w:jc w:val="center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</w:p>
    <w:p w14:paraId="2050E059" w14:textId="77777777" w:rsidR="00485C6A" w:rsidRPr="00521110" w:rsidRDefault="00485C6A" w:rsidP="00521110">
      <w:pPr>
        <w:jc w:val="center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  <w:r w:rsidRPr="00521110"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PROGRAM STUDIÓW: KOMUNIKACJA WIZERUNKOWA, </w:t>
      </w:r>
    </w:p>
    <w:p w14:paraId="59BB6A08" w14:textId="77777777" w:rsidR="00485C6A" w:rsidRPr="00521110" w:rsidRDefault="00E30477" w:rsidP="00521110">
      <w:pPr>
        <w:jc w:val="center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  <w:r w:rsidRPr="00521110">
        <w:rPr>
          <w:rFonts w:ascii="Verdana" w:eastAsiaTheme="minorHAnsi" w:hAnsi="Verdana" w:cstheme="minorBidi"/>
          <w:b/>
          <w:sz w:val="22"/>
          <w:szCs w:val="22"/>
          <w:lang w:eastAsia="en-US"/>
        </w:rPr>
        <w:t>STUDIA II STOPNIA</w:t>
      </w:r>
      <w:r w:rsidR="00485C6A" w:rsidRPr="00521110"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 NIESTACJONARNE</w:t>
      </w:r>
    </w:p>
    <w:p w14:paraId="05DF9B7D" w14:textId="77777777" w:rsidR="00485C6A" w:rsidRPr="00521110" w:rsidRDefault="00485C6A" w:rsidP="00521110">
      <w:pPr>
        <w:rPr>
          <w:rFonts w:ascii="Verdana" w:eastAsiaTheme="minorHAnsi" w:hAnsi="Verdana" w:cstheme="minorBidi"/>
          <w:b/>
          <w:sz w:val="22"/>
          <w:szCs w:val="22"/>
          <w:lang w:eastAsia="en-US"/>
        </w:rPr>
      </w:pPr>
    </w:p>
    <w:p w14:paraId="58A32BFA" w14:textId="77777777" w:rsidR="00150DC0" w:rsidRPr="00521110" w:rsidRDefault="00150DC0" w:rsidP="00521110">
      <w:pPr>
        <w:pStyle w:val="Tekstpodstawowy"/>
        <w:spacing w:after="0"/>
        <w:jc w:val="center"/>
        <w:rPr>
          <w:rFonts w:ascii="Verdana" w:hAnsi="Verdana"/>
          <w:b/>
          <w:sz w:val="22"/>
          <w:szCs w:val="22"/>
        </w:rPr>
      </w:pPr>
      <w:r w:rsidRPr="00521110">
        <w:rPr>
          <w:rFonts w:ascii="Verdana" w:eastAsiaTheme="minorHAnsi" w:hAnsi="Verdana" w:cstheme="minorBidi"/>
          <w:b/>
          <w:sz w:val="22"/>
          <w:szCs w:val="22"/>
          <w:lang w:eastAsia="en-US"/>
        </w:rPr>
        <w:t>SPECJALNO</w:t>
      </w:r>
      <w:r w:rsidRPr="00521110">
        <w:rPr>
          <w:rFonts w:ascii="Verdana" w:eastAsiaTheme="minorHAnsi" w:hAnsi="Verdana" w:cs="Cambria"/>
          <w:b/>
          <w:sz w:val="22"/>
          <w:szCs w:val="22"/>
          <w:lang w:eastAsia="en-US"/>
        </w:rPr>
        <w:t>ŚĆ</w:t>
      </w:r>
      <w:r w:rsidRPr="00521110">
        <w:rPr>
          <w:rFonts w:ascii="Verdana" w:eastAsiaTheme="minorHAnsi" w:hAnsi="Verdana" w:cstheme="minorBidi"/>
          <w:b/>
          <w:sz w:val="22"/>
          <w:szCs w:val="22"/>
          <w:lang w:eastAsia="en-US"/>
        </w:rPr>
        <w:t>: COMMUNICATION DESIGN</w:t>
      </w:r>
    </w:p>
    <w:p w14:paraId="06DAF821" w14:textId="77777777" w:rsidR="00150DC0" w:rsidRPr="00521110" w:rsidRDefault="00150DC0" w:rsidP="00521110">
      <w:pPr>
        <w:rPr>
          <w:rFonts w:ascii="Verdana" w:hAnsi="Verdana"/>
          <w:sz w:val="22"/>
          <w:szCs w:val="22"/>
        </w:rPr>
      </w:pPr>
    </w:p>
    <w:p w14:paraId="196DC975" w14:textId="77777777" w:rsidR="00150DC0" w:rsidRPr="00521110" w:rsidRDefault="00150DC0" w:rsidP="00521110">
      <w:pPr>
        <w:rPr>
          <w:rFonts w:ascii="Verdana" w:hAnsi="Verdana"/>
          <w:b/>
          <w:sz w:val="22"/>
          <w:szCs w:val="22"/>
        </w:rPr>
      </w:pPr>
      <w:r w:rsidRPr="00521110">
        <w:rPr>
          <w:rFonts w:ascii="Verdana" w:hAnsi="Verdana"/>
          <w:b/>
          <w:sz w:val="22"/>
          <w:szCs w:val="22"/>
        </w:rPr>
        <w:t>I ROK</w:t>
      </w:r>
    </w:p>
    <w:p w14:paraId="23D63B36" w14:textId="77777777" w:rsidR="00150DC0" w:rsidRPr="00521110" w:rsidRDefault="00150DC0" w:rsidP="00521110">
      <w:pPr>
        <w:pStyle w:val="Tekstpodstawowy"/>
        <w:spacing w:after="0"/>
        <w:jc w:val="center"/>
        <w:rPr>
          <w:rFonts w:ascii="Verdana" w:hAnsi="Verdana"/>
          <w:b/>
          <w:sz w:val="22"/>
          <w:szCs w:val="22"/>
        </w:rPr>
      </w:pPr>
    </w:p>
    <w:p w14:paraId="6CAA58D0" w14:textId="77777777" w:rsidR="00150DC0" w:rsidRPr="004B1EFD" w:rsidRDefault="00150DC0" w:rsidP="00521110">
      <w:pPr>
        <w:pStyle w:val="Tekstpodstawowy"/>
        <w:spacing w:after="0"/>
        <w:rPr>
          <w:rFonts w:ascii="Verdana" w:hAnsi="Verdana"/>
          <w:b/>
          <w:sz w:val="22"/>
          <w:szCs w:val="22"/>
        </w:rPr>
      </w:pPr>
      <w:r w:rsidRPr="004B1EFD">
        <w:rPr>
          <w:rFonts w:ascii="Verdana" w:hAnsi="Verdana"/>
          <w:b/>
          <w:sz w:val="22"/>
          <w:szCs w:val="22"/>
        </w:rPr>
        <w:t>1 semestr</w:t>
      </w:r>
    </w:p>
    <w:tbl>
      <w:tblPr>
        <w:tblW w:w="10206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"/>
        <w:gridCol w:w="2728"/>
        <w:gridCol w:w="839"/>
        <w:gridCol w:w="2098"/>
        <w:gridCol w:w="1447"/>
        <w:gridCol w:w="849"/>
        <w:gridCol w:w="1490"/>
      </w:tblGrid>
      <w:tr w:rsidR="004F3841" w:rsidRPr="00521110" w14:paraId="06F6BBC9" w14:textId="77777777" w:rsidTr="004B1EFD"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075E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521110">
              <w:rPr>
                <w:rFonts w:ascii="Verdana" w:hAnsi="Verdana" w:cs="Calibri"/>
                <w:b/>
                <w:sz w:val="22"/>
                <w:szCs w:val="22"/>
              </w:rPr>
              <w:t>Lp.</w:t>
            </w:r>
          </w:p>
        </w:tc>
        <w:tc>
          <w:tcPr>
            <w:tcW w:w="2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78E4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521110">
              <w:rPr>
                <w:rFonts w:ascii="Verdana" w:hAnsi="Verdana" w:cs="Calibri"/>
                <w:b/>
                <w:sz w:val="22"/>
                <w:szCs w:val="22"/>
              </w:rPr>
              <w:t>Nazwa przedmiotu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9134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521110">
              <w:rPr>
                <w:rFonts w:ascii="Verdana" w:hAnsi="Verdana" w:cs="Calibri"/>
                <w:b/>
                <w:sz w:val="22"/>
                <w:szCs w:val="22"/>
              </w:rPr>
              <w:t>O/F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5195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521110">
              <w:rPr>
                <w:rFonts w:ascii="Verdana" w:hAnsi="Verdana" w:cs="Calibri"/>
                <w:b/>
                <w:sz w:val="22"/>
                <w:szCs w:val="22"/>
              </w:rPr>
              <w:t>Forma zajęć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84DE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521110">
              <w:rPr>
                <w:rFonts w:ascii="Verdana" w:hAnsi="Verdana" w:cs="Calibri"/>
                <w:b/>
                <w:sz w:val="22"/>
                <w:szCs w:val="22"/>
              </w:rPr>
              <w:t>Liczba godzin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F3EC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521110">
              <w:rPr>
                <w:rFonts w:ascii="Verdana" w:hAnsi="Verdana" w:cs="Calibri"/>
                <w:b/>
                <w:sz w:val="22"/>
                <w:szCs w:val="22"/>
              </w:rPr>
              <w:t>ECTS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5758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521110">
              <w:rPr>
                <w:rFonts w:ascii="Verdana" w:hAnsi="Verdana" w:cs="Calibri"/>
                <w:b/>
                <w:sz w:val="22"/>
                <w:szCs w:val="22"/>
              </w:rPr>
              <w:t>Forma zaliczenia</w:t>
            </w:r>
          </w:p>
        </w:tc>
      </w:tr>
      <w:tr w:rsidR="0039039C" w:rsidRPr="00521110" w14:paraId="78A08E67" w14:textId="77777777" w:rsidTr="004B1EFD"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CF35" w14:textId="77777777" w:rsidR="0039039C" w:rsidRPr="004B1EFD" w:rsidRDefault="0039039C" w:rsidP="0039039C">
            <w:pPr>
              <w:pStyle w:val="Tekstpodstawowy"/>
              <w:numPr>
                <w:ilvl w:val="0"/>
                <w:numId w:val="38"/>
              </w:numPr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FF23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Osobowość medialna marki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EE95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O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902F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Ćwiczenia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54E8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2F9B" w14:textId="3B7B82F4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39BA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Z/o</w:t>
            </w:r>
          </w:p>
        </w:tc>
      </w:tr>
      <w:tr w:rsidR="0039039C" w:rsidRPr="00521110" w14:paraId="51349261" w14:textId="77777777" w:rsidTr="004B1EFD"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EC98" w14:textId="77777777" w:rsidR="0039039C" w:rsidRPr="004B1EFD" w:rsidRDefault="0039039C" w:rsidP="0039039C">
            <w:pPr>
              <w:pStyle w:val="Tekstpodstawowy"/>
              <w:numPr>
                <w:ilvl w:val="0"/>
                <w:numId w:val="38"/>
              </w:numPr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61B4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Badanie komunikacji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121A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O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55DE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Ćwiczenia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318A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59C5" w14:textId="314C252B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9DDA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Z/o</w:t>
            </w:r>
          </w:p>
        </w:tc>
      </w:tr>
      <w:tr w:rsidR="0039039C" w:rsidRPr="00521110" w14:paraId="551CC05C" w14:textId="77777777" w:rsidTr="004B1EFD"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7970" w14:textId="77777777" w:rsidR="0039039C" w:rsidRPr="004B1EFD" w:rsidRDefault="0039039C" w:rsidP="0039039C">
            <w:pPr>
              <w:pStyle w:val="Tekstpodstawowy"/>
              <w:numPr>
                <w:ilvl w:val="0"/>
                <w:numId w:val="38"/>
              </w:numPr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B49A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Ekonomia i rynek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358A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O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AE73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Wykład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37E9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C016" w14:textId="5517CFA4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C8AF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E</w:t>
            </w:r>
          </w:p>
        </w:tc>
      </w:tr>
      <w:tr w:rsidR="0039039C" w:rsidRPr="00521110" w14:paraId="790B50BE" w14:textId="77777777" w:rsidTr="004B1EFD"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5AA5" w14:textId="77777777" w:rsidR="0039039C" w:rsidRPr="004B1EFD" w:rsidRDefault="0039039C" w:rsidP="0039039C">
            <w:pPr>
              <w:pStyle w:val="Tekstpodstawowy"/>
              <w:numPr>
                <w:ilvl w:val="0"/>
                <w:numId w:val="38"/>
              </w:numPr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41E3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Sektory kreatywne a prawo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620E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O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7C96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Wykład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8DF7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FFCA" w14:textId="5DA99509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D807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E</w:t>
            </w:r>
          </w:p>
        </w:tc>
      </w:tr>
      <w:tr w:rsidR="0039039C" w:rsidRPr="00521110" w14:paraId="01DA70DB" w14:textId="77777777" w:rsidTr="004B1EFD"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7ED0" w14:textId="77777777" w:rsidR="0039039C" w:rsidRPr="004B1EFD" w:rsidRDefault="0039039C" w:rsidP="0039039C">
            <w:pPr>
              <w:pStyle w:val="Tekstpodstawowy"/>
              <w:numPr>
                <w:ilvl w:val="0"/>
                <w:numId w:val="38"/>
              </w:numPr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B9B8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Teoria i praktyka projektowania komunikacji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9E9D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O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AD8C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Ćwiczenia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BCC2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43B4" w14:textId="77C0D07D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3970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Z/o</w:t>
            </w:r>
          </w:p>
        </w:tc>
      </w:tr>
      <w:tr w:rsidR="0039039C" w:rsidRPr="00521110" w14:paraId="166E5C46" w14:textId="77777777" w:rsidTr="004B1EFD"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3C01" w14:textId="77777777" w:rsidR="0039039C" w:rsidRPr="004B1EFD" w:rsidRDefault="0039039C" w:rsidP="0039039C">
            <w:pPr>
              <w:pStyle w:val="Tekstpodstawowy"/>
              <w:numPr>
                <w:ilvl w:val="0"/>
                <w:numId w:val="38"/>
              </w:numPr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BFEC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Projektowanie graficzne dla branży kreatywnej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64C6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O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E7EF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Warsztat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73CD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26E3" w14:textId="3B71D702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9AC5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Z/o</w:t>
            </w:r>
          </w:p>
        </w:tc>
      </w:tr>
      <w:tr w:rsidR="0039039C" w:rsidRPr="00521110" w14:paraId="4FE1DF84" w14:textId="77777777" w:rsidTr="004B1EFD"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A1B4" w14:textId="77777777" w:rsidR="0039039C" w:rsidRPr="004B1EFD" w:rsidRDefault="0039039C" w:rsidP="0039039C">
            <w:pPr>
              <w:pStyle w:val="Tekstpodstawowy"/>
              <w:numPr>
                <w:ilvl w:val="0"/>
                <w:numId w:val="38"/>
              </w:numPr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39AE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Diagnostyka trendów w komunikacji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8008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O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991C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Konwersatorium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97B8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51CC" w14:textId="00EFA8C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E4CA" w14:textId="77777777" w:rsidR="0039039C" w:rsidRPr="00521110" w:rsidRDefault="0039039C" w:rsidP="0039039C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Z/o</w:t>
            </w:r>
          </w:p>
        </w:tc>
      </w:tr>
      <w:tr w:rsidR="004F3841" w:rsidRPr="00521110" w14:paraId="3EBDBE72" w14:textId="77777777" w:rsidTr="004B1EFD"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A565" w14:textId="77777777" w:rsidR="004F3841" w:rsidRPr="004B1EFD" w:rsidRDefault="004F3841" w:rsidP="004B1EFD">
            <w:pPr>
              <w:pStyle w:val="Tekstpodstawowy"/>
              <w:numPr>
                <w:ilvl w:val="0"/>
                <w:numId w:val="38"/>
              </w:numPr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D063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Język obcy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1E63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O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8D30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Lektorat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4062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B030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114E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Z</w:t>
            </w:r>
          </w:p>
        </w:tc>
      </w:tr>
      <w:tr w:rsidR="00D61C3C" w:rsidRPr="00521110" w14:paraId="5961D97B" w14:textId="77777777" w:rsidTr="004B1EFD"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DE7A" w14:textId="77777777" w:rsidR="00D61C3C" w:rsidRPr="004B1EFD" w:rsidRDefault="00D61C3C" w:rsidP="004B1EFD">
            <w:pPr>
              <w:pStyle w:val="Tekstpodstawowy"/>
              <w:numPr>
                <w:ilvl w:val="0"/>
                <w:numId w:val="38"/>
              </w:numPr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B799" w14:textId="77777777" w:rsidR="00D61C3C" w:rsidRPr="00521110" w:rsidRDefault="00D61C3C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BHP (e-learning)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E5B26" w14:textId="77777777" w:rsidR="00D61C3C" w:rsidRPr="00521110" w:rsidRDefault="00D61C3C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O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904D" w14:textId="77777777" w:rsidR="00D61C3C" w:rsidRPr="00521110" w:rsidRDefault="00D61C3C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Wykład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CF76" w14:textId="77777777" w:rsidR="00D61C3C" w:rsidRPr="00521110" w:rsidRDefault="00D61C3C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B484" w14:textId="77777777" w:rsidR="00D61C3C" w:rsidRPr="00521110" w:rsidRDefault="00D61C3C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0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ECD7" w14:textId="77777777" w:rsidR="00D61C3C" w:rsidRPr="00521110" w:rsidRDefault="00D61C3C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Z</w:t>
            </w:r>
          </w:p>
        </w:tc>
      </w:tr>
      <w:tr w:rsidR="004F3841" w:rsidRPr="00521110" w14:paraId="6A2B5560" w14:textId="77777777" w:rsidTr="004B1EFD">
        <w:tc>
          <w:tcPr>
            <w:tcW w:w="64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3AAC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521110">
              <w:rPr>
                <w:rFonts w:ascii="Verdana" w:hAnsi="Verdana" w:cs="Calibri"/>
                <w:b/>
                <w:sz w:val="22"/>
                <w:szCs w:val="22"/>
              </w:rPr>
              <w:t>Razem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9D0B" w14:textId="77777777" w:rsidR="004F3841" w:rsidRPr="00521110" w:rsidRDefault="004F3841" w:rsidP="00D61C3C">
            <w:pPr>
              <w:pStyle w:val="Tekstpodstawowy"/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521110">
              <w:rPr>
                <w:rFonts w:ascii="Verdana" w:hAnsi="Verdana" w:cs="Calibri"/>
                <w:b/>
                <w:sz w:val="22"/>
                <w:szCs w:val="22"/>
              </w:rPr>
              <w:t>14</w:t>
            </w:r>
            <w:r w:rsidR="00D61C3C">
              <w:rPr>
                <w:rFonts w:ascii="Verdana" w:hAnsi="Verdana" w:cs="Calibri"/>
                <w:b/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908E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521110">
              <w:rPr>
                <w:rFonts w:ascii="Verdana" w:hAnsi="Verdana" w:cs="Calibri"/>
                <w:b/>
                <w:sz w:val="22"/>
                <w:szCs w:val="22"/>
              </w:rPr>
              <w:t>26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5E3E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521110">
              <w:rPr>
                <w:rFonts w:ascii="Verdana" w:hAnsi="Verdana" w:cs="Calibri"/>
                <w:b/>
                <w:sz w:val="22"/>
                <w:szCs w:val="22"/>
              </w:rPr>
              <w:t>---------</w:t>
            </w:r>
          </w:p>
        </w:tc>
      </w:tr>
    </w:tbl>
    <w:p w14:paraId="43A51FDD" w14:textId="77777777" w:rsidR="00C16511" w:rsidRPr="00C16511" w:rsidRDefault="00C16511" w:rsidP="00C16511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 w:rsidRPr="00C16511">
        <w:rPr>
          <w:rFonts w:ascii="Verdana" w:eastAsiaTheme="minorHAnsi" w:hAnsi="Verdana" w:cstheme="minorBidi"/>
          <w:sz w:val="20"/>
          <w:szCs w:val="22"/>
          <w:lang w:eastAsia="en-US"/>
        </w:rPr>
        <w:t>Studenci cudzoziemcy mają obowiązek zrealizowania kursu języka polskiego w wymiarze 120 h w pierwszych czterech semestrach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1B773073" w14:textId="77777777" w:rsidR="00150DC0" w:rsidRPr="00521110" w:rsidRDefault="00150DC0" w:rsidP="00521110">
      <w:pPr>
        <w:pStyle w:val="Tekstpodstawowy"/>
        <w:spacing w:after="0"/>
        <w:rPr>
          <w:rFonts w:ascii="Verdana" w:hAnsi="Verdana"/>
          <w:sz w:val="22"/>
          <w:szCs w:val="22"/>
        </w:rPr>
      </w:pPr>
    </w:p>
    <w:p w14:paraId="468A66D2" w14:textId="77777777" w:rsidR="00150DC0" w:rsidRPr="004B1EFD" w:rsidRDefault="00150DC0" w:rsidP="00521110">
      <w:pPr>
        <w:pStyle w:val="Tekstpodstawowy"/>
        <w:spacing w:after="0"/>
        <w:rPr>
          <w:rFonts w:ascii="Verdana" w:hAnsi="Verdana"/>
          <w:b/>
          <w:sz w:val="22"/>
          <w:szCs w:val="22"/>
        </w:rPr>
      </w:pPr>
      <w:r w:rsidRPr="004B1EFD">
        <w:rPr>
          <w:rFonts w:ascii="Verdana" w:hAnsi="Verdana"/>
          <w:b/>
          <w:sz w:val="22"/>
          <w:szCs w:val="22"/>
        </w:rPr>
        <w:t>2 semestr</w:t>
      </w:r>
    </w:p>
    <w:tbl>
      <w:tblPr>
        <w:tblW w:w="102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671"/>
        <w:gridCol w:w="731"/>
        <w:gridCol w:w="2126"/>
        <w:gridCol w:w="1418"/>
        <w:gridCol w:w="850"/>
        <w:gridCol w:w="1598"/>
      </w:tblGrid>
      <w:tr w:rsidR="00150DC0" w:rsidRPr="00521110" w14:paraId="24AF2DE3" w14:textId="77777777" w:rsidTr="004B1EFD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6539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1ADE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Nazwa przedmiotu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845A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O/F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3209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Forma zajęć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45BC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F53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ECTS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45F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Forma zaliczenia</w:t>
            </w:r>
          </w:p>
        </w:tc>
      </w:tr>
      <w:tr w:rsidR="004F3841" w:rsidRPr="00521110" w14:paraId="338B074C" w14:textId="77777777" w:rsidTr="004B1EFD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1B6E" w14:textId="77777777" w:rsidR="004F3841" w:rsidRPr="00521110" w:rsidRDefault="004F3841" w:rsidP="00521110">
            <w:pPr>
              <w:pStyle w:val="Tekstpodstawowy"/>
              <w:numPr>
                <w:ilvl w:val="0"/>
                <w:numId w:val="30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2D1F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Komunikacja interkulturowa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AFF1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7470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Ćwiczenia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B5E4" w14:textId="77777777" w:rsidR="004F3841" w:rsidRPr="00521110" w:rsidRDefault="004F3841" w:rsidP="00521110">
            <w:pPr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D76C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4424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4F3841" w:rsidRPr="00521110" w14:paraId="2CA3B66E" w14:textId="77777777" w:rsidTr="004B1EFD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CFDD" w14:textId="77777777" w:rsidR="004F3841" w:rsidRPr="00521110" w:rsidRDefault="004F3841" w:rsidP="00521110">
            <w:pPr>
              <w:pStyle w:val="Tekstpodstawowy"/>
              <w:numPr>
                <w:ilvl w:val="0"/>
                <w:numId w:val="30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48A5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Filozofia współczesna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C96B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E1CB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Ćwiczenia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ED02" w14:textId="77777777" w:rsidR="004F3841" w:rsidRPr="00521110" w:rsidRDefault="004F3841" w:rsidP="00521110">
            <w:pPr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2B69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4923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4F3841" w:rsidRPr="00521110" w14:paraId="1EB8AF9C" w14:textId="77777777" w:rsidTr="004B1EFD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7753" w14:textId="77777777" w:rsidR="004F3841" w:rsidRPr="00521110" w:rsidRDefault="004F3841" w:rsidP="00521110">
            <w:pPr>
              <w:pStyle w:val="Tekstpodstawowy"/>
              <w:numPr>
                <w:ilvl w:val="0"/>
                <w:numId w:val="30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6B12" w14:textId="77777777" w:rsidR="004F3841" w:rsidRPr="00D61C3C" w:rsidRDefault="004F3841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D61C3C">
              <w:rPr>
                <w:rFonts w:ascii="Verdana" w:hAnsi="Verdana"/>
                <w:i/>
                <w:sz w:val="22"/>
                <w:szCs w:val="22"/>
              </w:rPr>
              <w:t xml:space="preserve">Design </w:t>
            </w:r>
            <w:proofErr w:type="spellStart"/>
            <w:r w:rsidRPr="00D61C3C">
              <w:rPr>
                <w:rFonts w:ascii="Verdana" w:hAnsi="Verdana"/>
                <w:i/>
                <w:sz w:val="22"/>
                <w:szCs w:val="22"/>
              </w:rPr>
              <w:t>thinking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42B1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6022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DE67" w14:textId="77777777" w:rsidR="004F3841" w:rsidRPr="00521110" w:rsidRDefault="004F3841" w:rsidP="00521110">
            <w:pPr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FE65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2E86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4F3841" w:rsidRPr="00521110" w14:paraId="71389E59" w14:textId="77777777" w:rsidTr="004B1EFD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0D9" w14:textId="77777777" w:rsidR="004F3841" w:rsidRPr="00521110" w:rsidRDefault="004F3841" w:rsidP="00521110">
            <w:pPr>
              <w:pStyle w:val="Tekstpodstawowy"/>
              <w:numPr>
                <w:ilvl w:val="0"/>
                <w:numId w:val="30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221E" w14:textId="77777777" w:rsidR="004F3841" w:rsidRPr="00D61C3C" w:rsidRDefault="004F3841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D61C3C">
              <w:rPr>
                <w:rFonts w:ascii="Verdana" w:hAnsi="Verdana"/>
                <w:i/>
                <w:sz w:val="22"/>
                <w:szCs w:val="22"/>
              </w:rPr>
              <w:t xml:space="preserve">Information </w:t>
            </w:r>
            <w:proofErr w:type="spellStart"/>
            <w:r w:rsidRPr="00D61C3C">
              <w:rPr>
                <w:rFonts w:ascii="Verdana" w:hAnsi="Verdana"/>
                <w:i/>
                <w:sz w:val="22"/>
                <w:szCs w:val="22"/>
              </w:rPr>
              <w:t>research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B834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A4E5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9E5C" w14:textId="77777777" w:rsidR="004F3841" w:rsidRPr="00521110" w:rsidRDefault="004F3841" w:rsidP="00521110">
            <w:pPr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1FF7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19D4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4F3841" w:rsidRPr="00521110" w14:paraId="3EC87812" w14:textId="77777777" w:rsidTr="004B1EFD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AF59" w14:textId="77777777" w:rsidR="004F3841" w:rsidRPr="00521110" w:rsidRDefault="004F3841" w:rsidP="00521110">
            <w:pPr>
              <w:pStyle w:val="Tekstpodstawowy"/>
              <w:numPr>
                <w:ilvl w:val="0"/>
                <w:numId w:val="30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BC46" w14:textId="77777777" w:rsidR="004F3841" w:rsidRPr="00D61C3C" w:rsidRDefault="004F3841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D61C3C">
              <w:rPr>
                <w:rFonts w:ascii="Verdana" w:hAnsi="Verdana"/>
                <w:i/>
                <w:sz w:val="22"/>
                <w:szCs w:val="22"/>
              </w:rPr>
              <w:t>Projektowanie komunikacji w produktach cyfrowych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CC8E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8A1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Ćwiczenia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588D" w14:textId="77777777" w:rsidR="004F3841" w:rsidRPr="00521110" w:rsidRDefault="004F3841" w:rsidP="00521110">
            <w:pPr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C775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89C0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02162308" w14:textId="77777777" w:rsidTr="004B1EFD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24E7" w14:textId="77777777" w:rsidR="00150DC0" w:rsidRPr="00521110" w:rsidRDefault="00150DC0" w:rsidP="00521110">
            <w:pPr>
              <w:pStyle w:val="Tekstpodstawowy"/>
              <w:numPr>
                <w:ilvl w:val="0"/>
                <w:numId w:val="30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8E02" w14:textId="77777777" w:rsidR="00150DC0" w:rsidRPr="00D61C3C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proofErr w:type="spellStart"/>
            <w:r w:rsidRPr="00D61C3C">
              <w:rPr>
                <w:rFonts w:ascii="Verdana" w:hAnsi="Verdana"/>
                <w:i/>
                <w:sz w:val="22"/>
                <w:szCs w:val="22"/>
              </w:rPr>
              <w:t>Transformation</w:t>
            </w:r>
            <w:proofErr w:type="spellEnd"/>
            <w:r w:rsidRPr="00D61C3C">
              <w:rPr>
                <w:rFonts w:ascii="Verdana" w:hAnsi="Verdana"/>
                <w:i/>
                <w:sz w:val="22"/>
                <w:szCs w:val="22"/>
              </w:rPr>
              <w:t xml:space="preserve"> design w komunikacji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9F4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EAEA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Ćwiczenia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EC8C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9306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10B0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4F3841" w:rsidRPr="00521110" w14:paraId="3A4290B9" w14:textId="77777777" w:rsidTr="004B1EFD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9D62" w14:textId="77777777" w:rsidR="004F3841" w:rsidRPr="00521110" w:rsidRDefault="004F3841" w:rsidP="00521110">
            <w:pPr>
              <w:pStyle w:val="Tekstpodstawowy"/>
              <w:numPr>
                <w:ilvl w:val="0"/>
                <w:numId w:val="30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8A47" w14:textId="77777777" w:rsidR="004F3841" w:rsidRPr="00D61C3C" w:rsidRDefault="004F3841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D61C3C">
              <w:rPr>
                <w:rFonts w:ascii="Verdana" w:hAnsi="Verdana"/>
                <w:i/>
                <w:sz w:val="22"/>
                <w:szCs w:val="22"/>
              </w:rPr>
              <w:t>Planowanie strategiczne komunikacji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8FD2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56D0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Warsztat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3624" w14:textId="77777777" w:rsidR="004F3841" w:rsidRPr="00521110" w:rsidRDefault="004F3841" w:rsidP="00521110">
            <w:pPr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CEFA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4D19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4F3841" w:rsidRPr="00521110" w14:paraId="06454D16" w14:textId="77777777" w:rsidTr="004B1EFD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DE7A" w14:textId="77777777" w:rsidR="004F3841" w:rsidRPr="00521110" w:rsidRDefault="004F3841" w:rsidP="00521110">
            <w:pPr>
              <w:pStyle w:val="Tekstpodstawowy"/>
              <w:numPr>
                <w:ilvl w:val="0"/>
                <w:numId w:val="30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BCEB" w14:textId="77777777" w:rsidR="004F3841" w:rsidRPr="00D61C3C" w:rsidRDefault="004F3841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D61C3C">
              <w:rPr>
                <w:rFonts w:ascii="Verdana" w:hAnsi="Verdana"/>
                <w:i/>
                <w:sz w:val="22"/>
                <w:szCs w:val="22"/>
              </w:rPr>
              <w:t>Paradygmaty komunikowania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71F8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EE77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Wykład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2DFC" w14:textId="77777777" w:rsidR="004F3841" w:rsidRPr="00521110" w:rsidRDefault="004F3841" w:rsidP="00521110">
            <w:pPr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05D3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2AFF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E</w:t>
            </w:r>
          </w:p>
        </w:tc>
      </w:tr>
      <w:tr w:rsidR="004F3841" w:rsidRPr="00521110" w14:paraId="7583F1B4" w14:textId="77777777" w:rsidTr="004B1EFD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ED4E" w14:textId="77777777" w:rsidR="004F3841" w:rsidRPr="00521110" w:rsidRDefault="004F3841" w:rsidP="00521110">
            <w:pPr>
              <w:pStyle w:val="Tekstpodstawowy"/>
              <w:numPr>
                <w:ilvl w:val="0"/>
                <w:numId w:val="30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9889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Seminarium magisterskie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9962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27BB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Seminarium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16B0" w14:textId="77777777" w:rsidR="004F3841" w:rsidRPr="00521110" w:rsidRDefault="004F3841" w:rsidP="00521110">
            <w:pPr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2B0B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F4F3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4F3841" w:rsidRPr="00521110" w14:paraId="6E2AB2B1" w14:textId="77777777" w:rsidTr="004B1EFD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8817" w14:textId="77777777" w:rsidR="004F3841" w:rsidRPr="00521110" w:rsidRDefault="004F3841" w:rsidP="00521110">
            <w:pPr>
              <w:pStyle w:val="Tekstpodstawowy"/>
              <w:numPr>
                <w:ilvl w:val="0"/>
                <w:numId w:val="30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5DC461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Język obcy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4397E6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O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274A84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Lektorat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627C73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4D2118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FB5CFA" w14:textId="77777777" w:rsidR="004F3841" w:rsidRPr="00521110" w:rsidRDefault="004F3841" w:rsidP="00521110">
            <w:pPr>
              <w:pStyle w:val="Tekstpodstawowy"/>
              <w:spacing w:after="0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E</w:t>
            </w:r>
          </w:p>
        </w:tc>
      </w:tr>
      <w:tr w:rsidR="004F3841" w:rsidRPr="00521110" w14:paraId="35C8B100" w14:textId="77777777" w:rsidTr="004B1EFD">
        <w:tc>
          <w:tcPr>
            <w:tcW w:w="6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2244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6F2F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179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7E2" w14:textId="77777777" w:rsidR="004F3841" w:rsidRPr="00521110" w:rsidRDefault="004F3841" w:rsidP="00D61C3C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3</w:t>
            </w:r>
            <w:r w:rsidR="00D61C3C"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B95C" w14:textId="77777777" w:rsidR="004F3841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---------</w:t>
            </w:r>
          </w:p>
        </w:tc>
      </w:tr>
    </w:tbl>
    <w:p w14:paraId="576A9ED3" w14:textId="77777777" w:rsidR="00150DC0" w:rsidRPr="004B1EFD" w:rsidRDefault="00150DC0" w:rsidP="00521110">
      <w:pPr>
        <w:pStyle w:val="Tekstpodstawowy"/>
        <w:spacing w:after="0"/>
        <w:rPr>
          <w:rFonts w:ascii="Verdana" w:hAnsi="Verdana"/>
          <w:b/>
          <w:sz w:val="22"/>
          <w:szCs w:val="22"/>
        </w:rPr>
      </w:pPr>
      <w:r w:rsidRPr="004B1EFD">
        <w:rPr>
          <w:rFonts w:ascii="Verdana" w:hAnsi="Verdana"/>
          <w:b/>
          <w:sz w:val="22"/>
          <w:szCs w:val="22"/>
        </w:rPr>
        <w:lastRenderedPageBreak/>
        <w:t>II ROK STUDIÓW</w:t>
      </w:r>
    </w:p>
    <w:p w14:paraId="305BEC6E" w14:textId="77777777" w:rsidR="00150DC0" w:rsidRPr="00521110" w:rsidRDefault="00150DC0" w:rsidP="00521110">
      <w:pPr>
        <w:pStyle w:val="Tekstpodstawowy"/>
        <w:spacing w:after="0"/>
        <w:rPr>
          <w:rFonts w:ascii="Verdana" w:hAnsi="Verdana"/>
          <w:sz w:val="22"/>
          <w:szCs w:val="22"/>
        </w:rPr>
      </w:pPr>
    </w:p>
    <w:p w14:paraId="518A0164" w14:textId="77777777" w:rsidR="00150DC0" w:rsidRPr="004B1EFD" w:rsidRDefault="00150DC0" w:rsidP="00521110">
      <w:pPr>
        <w:pStyle w:val="Tekstpodstawowy"/>
        <w:spacing w:after="0"/>
        <w:rPr>
          <w:rFonts w:ascii="Verdana" w:hAnsi="Verdana"/>
          <w:b/>
          <w:sz w:val="22"/>
          <w:szCs w:val="22"/>
        </w:rPr>
      </w:pPr>
      <w:r w:rsidRPr="004B1EFD">
        <w:rPr>
          <w:rFonts w:ascii="Verdana" w:hAnsi="Verdana"/>
          <w:b/>
          <w:sz w:val="22"/>
          <w:szCs w:val="22"/>
        </w:rPr>
        <w:t>3 semestr</w:t>
      </w:r>
    </w:p>
    <w:tbl>
      <w:tblPr>
        <w:tblW w:w="102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583"/>
        <w:gridCol w:w="1098"/>
        <w:gridCol w:w="1683"/>
        <w:gridCol w:w="1371"/>
        <w:gridCol w:w="1212"/>
        <w:gridCol w:w="1544"/>
      </w:tblGrid>
      <w:tr w:rsidR="00150DC0" w:rsidRPr="00521110" w14:paraId="4EFAA263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337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49C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Nazwa przedmiotu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203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O/F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1440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Forma zajęć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BF4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Liczba godzin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F38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 xml:space="preserve">Punkty ECTS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D80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Forma zaliczenia</w:t>
            </w:r>
          </w:p>
        </w:tc>
      </w:tr>
      <w:tr w:rsidR="00150DC0" w:rsidRPr="00521110" w14:paraId="752CCF4D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8BC2" w14:textId="77777777" w:rsidR="00150DC0" w:rsidRPr="00521110" w:rsidRDefault="00150DC0" w:rsidP="00521110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E2322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Semiotyka mediów społecznościowych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AA96C6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67105B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Wykład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EB5884" w14:textId="77777777" w:rsidR="00150DC0" w:rsidRPr="00521110" w:rsidRDefault="00ED7257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AF7155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9B9842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E</w:t>
            </w:r>
          </w:p>
        </w:tc>
      </w:tr>
      <w:tr w:rsidR="00150DC0" w:rsidRPr="00521110" w14:paraId="68DD50C8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A712" w14:textId="77777777" w:rsidR="00150DC0" w:rsidRPr="00521110" w:rsidRDefault="00150DC0" w:rsidP="00521110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2B3F2C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Projekt specjalnościowy 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23487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9FA9AA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Warsztat 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3CAD96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DC0A4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82A41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0CE7C28B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E75F" w14:textId="77777777" w:rsidR="00150DC0" w:rsidRPr="00521110" w:rsidRDefault="00150DC0" w:rsidP="00521110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E268" w14:textId="77777777" w:rsidR="00150DC0" w:rsidRPr="00D61C3C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D61C3C">
              <w:rPr>
                <w:rFonts w:ascii="Verdana" w:hAnsi="Verdana"/>
                <w:i/>
                <w:sz w:val="22"/>
                <w:szCs w:val="22"/>
              </w:rPr>
              <w:t>Information design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80C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39B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Warsztat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2E9E" w14:textId="77777777" w:rsidR="00150DC0" w:rsidRPr="00521110" w:rsidRDefault="00ED7257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2BC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73F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7480633E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12FB" w14:textId="77777777" w:rsidR="00150DC0" w:rsidRPr="00521110" w:rsidRDefault="00150DC0" w:rsidP="00521110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01C5" w14:textId="77777777" w:rsidR="00150DC0" w:rsidRPr="00D61C3C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D61C3C">
              <w:rPr>
                <w:rFonts w:ascii="Verdana" w:hAnsi="Verdana"/>
                <w:i/>
                <w:sz w:val="22"/>
                <w:szCs w:val="22"/>
              </w:rPr>
              <w:t>Projektowanie graficzne – techniki zaawansowane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D38F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EB7E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Warsztat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12BE" w14:textId="77777777" w:rsidR="00150DC0" w:rsidRPr="00521110" w:rsidRDefault="00ED7257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F849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ECB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02B9B845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4804" w14:textId="77777777" w:rsidR="00150DC0" w:rsidRPr="00521110" w:rsidRDefault="00150DC0" w:rsidP="00521110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C374" w14:textId="77777777" w:rsidR="00150DC0" w:rsidRPr="00D61C3C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D61C3C">
              <w:rPr>
                <w:rFonts w:ascii="Verdana" w:hAnsi="Verdana"/>
                <w:i/>
                <w:sz w:val="22"/>
                <w:szCs w:val="22"/>
              </w:rPr>
              <w:t>Komunikacja popkulturowa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18AC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6F0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Ćwiczenia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32A3" w14:textId="77777777" w:rsidR="00150DC0" w:rsidRPr="00521110" w:rsidRDefault="00ED7257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81EA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BAA9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16F84A1D" w14:textId="77777777" w:rsidTr="00150DC0">
        <w:trPr>
          <w:trHeight w:val="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DE7F" w14:textId="77777777" w:rsidR="00150DC0" w:rsidRPr="00521110" w:rsidRDefault="00150DC0" w:rsidP="00521110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8727" w14:textId="77777777" w:rsidR="00150DC0" w:rsidRPr="00D61C3C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D61C3C">
              <w:rPr>
                <w:rFonts w:ascii="Verdana" w:hAnsi="Verdana"/>
                <w:i/>
                <w:sz w:val="22"/>
                <w:szCs w:val="22"/>
              </w:rPr>
              <w:t>Seminarium magisterskie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CBEB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CDA9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Seminarium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DAF" w14:textId="77777777" w:rsidR="00150DC0" w:rsidRPr="00521110" w:rsidRDefault="00ED7257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D4FD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D5D6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6E3CA735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E611" w14:textId="77777777" w:rsidR="00150DC0" w:rsidRPr="00521110" w:rsidRDefault="00150DC0" w:rsidP="00521110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0879" w14:textId="77777777" w:rsidR="00150DC0" w:rsidRPr="00D61C3C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D61C3C">
              <w:rPr>
                <w:rFonts w:ascii="Verdana" w:hAnsi="Verdana"/>
                <w:i/>
                <w:sz w:val="22"/>
                <w:szCs w:val="22"/>
              </w:rPr>
              <w:t xml:space="preserve">UX </w:t>
            </w:r>
            <w:proofErr w:type="spellStart"/>
            <w:r w:rsidRPr="00D61C3C">
              <w:rPr>
                <w:rFonts w:ascii="Verdana" w:hAnsi="Verdana"/>
                <w:i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CBD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042A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Ćwiczenia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A730" w14:textId="77777777" w:rsidR="00150DC0" w:rsidRPr="00521110" w:rsidRDefault="00ED7257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8D7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F9F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45766581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847B" w14:textId="77777777" w:rsidR="00150DC0" w:rsidRPr="00521110" w:rsidRDefault="00150DC0" w:rsidP="00521110">
            <w:pPr>
              <w:pStyle w:val="Tekstpodstawowy"/>
              <w:numPr>
                <w:ilvl w:val="0"/>
                <w:numId w:val="3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2FA2" w14:textId="77777777" w:rsidR="00150DC0" w:rsidRPr="00D61C3C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D61C3C">
              <w:rPr>
                <w:rFonts w:ascii="Verdana" w:hAnsi="Verdana"/>
                <w:i/>
                <w:sz w:val="22"/>
                <w:szCs w:val="22"/>
              </w:rPr>
              <w:t xml:space="preserve">Przedmiot </w:t>
            </w:r>
            <w:proofErr w:type="spellStart"/>
            <w:r w:rsidRPr="00D61C3C">
              <w:rPr>
                <w:rFonts w:ascii="Verdana" w:hAnsi="Verdana"/>
                <w:i/>
                <w:sz w:val="22"/>
                <w:szCs w:val="22"/>
              </w:rPr>
              <w:t>opcyjny</w:t>
            </w:r>
            <w:proofErr w:type="spellEnd"/>
            <w:r w:rsidRPr="00D61C3C">
              <w:rPr>
                <w:rFonts w:ascii="Verdana" w:hAnsi="Verdana"/>
                <w:i/>
                <w:sz w:val="22"/>
                <w:szCs w:val="22"/>
              </w:rPr>
              <w:t xml:space="preserve"> I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489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F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DB0A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Ćwiczenia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F715" w14:textId="77777777" w:rsidR="00150DC0" w:rsidRPr="00521110" w:rsidRDefault="00ED7257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C269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118F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364788B5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D56F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FFC9" w14:textId="77777777" w:rsidR="00150DC0" w:rsidRPr="00D61C3C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D61C3C">
              <w:rPr>
                <w:rFonts w:ascii="Verdana" w:hAnsi="Verdana"/>
                <w:i/>
                <w:sz w:val="22"/>
                <w:szCs w:val="22"/>
              </w:rPr>
              <w:t>Kampanie reklamowe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6A2E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4E5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1B1A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707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4BAB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</w:tr>
      <w:tr w:rsidR="00150DC0" w:rsidRPr="00521110" w14:paraId="2B6FD43E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5A52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026F" w14:textId="77777777" w:rsidR="00150DC0" w:rsidRPr="00D61C3C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D61C3C">
              <w:rPr>
                <w:rFonts w:ascii="Verdana" w:hAnsi="Verdana"/>
                <w:i/>
                <w:sz w:val="22"/>
                <w:szCs w:val="22"/>
              </w:rPr>
              <w:t>Interaktywna wizualna analiza danych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45E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5FC5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F2E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E500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187B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</w:tr>
      <w:tr w:rsidR="00150DC0" w:rsidRPr="00521110" w14:paraId="6DFB3722" w14:textId="77777777" w:rsidTr="00150DC0">
        <w:tc>
          <w:tcPr>
            <w:tcW w:w="6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12C8" w14:textId="77777777" w:rsidR="00150DC0" w:rsidRPr="004B1EFD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4B1EFD">
              <w:rPr>
                <w:rFonts w:ascii="Verdana" w:hAnsi="Verdana"/>
                <w:b/>
                <w:sz w:val="22"/>
                <w:szCs w:val="22"/>
              </w:rPr>
              <w:t>Razem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6EB5" w14:textId="77777777" w:rsidR="00150DC0" w:rsidRPr="004B1EFD" w:rsidRDefault="00ED7257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4B1EFD">
              <w:rPr>
                <w:rFonts w:ascii="Verdana" w:hAnsi="Verdana"/>
                <w:b/>
                <w:sz w:val="22"/>
                <w:szCs w:val="22"/>
              </w:rPr>
              <w:t>141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C688" w14:textId="77777777" w:rsidR="00150DC0" w:rsidRPr="004B1EFD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4B1EFD">
              <w:rPr>
                <w:rFonts w:ascii="Verdana" w:hAnsi="Verdana"/>
                <w:b/>
                <w:sz w:val="22"/>
                <w:szCs w:val="22"/>
              </w:rPr>
              <w:t>30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32C3" w14:textId="77777777" w:rsidR="00150DC0" w:rsidRPr="004B1EFD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4B1EFD">
              <w:rPr>
                <w:rFonts w:ascii="Verdana" w:hAnsi="Verdana"/>
                <w:b/>
                <w:sz w:val="22"/>
                <w:szCs w:val="22"/>
              </w:rPr>
              <w:t>---------</w:t>
            </w:r>
          </w:p>
        </w:tc>
      </w:tr>
    </w:tbl>
    <w:p w14:paraId="597EFA74" w14:textId="77777777" w:rsidR="00150DC0" w:rsidRPr="00521110" w:rsidRDefault="00150DC0" w:rsidP="00521110">
      <w:pPr>
        <w:pStyle w:val="Tekstpodstawowy"/>
        <w:spacing w:after="0"/>
        <w:rPr>
          <w:rFonts w:ascii="Verdana" w:hAnsi="Verdana"/>
          <w:sz w:val="22"/>
          <w:szCs w:val="22"/>
        </w:rPr>
      </w:pPr>
    </w:p>
    <w:p w14:paraId="775B0B94" w14:textId="77777777" w:rsidR="00150DC0" w:rsidRPr="00D61C3C" w:rsidRDefault="00150DC0" w:rsidP="00521110">
      <w:pPr>
        <w:pStyle w:val="Tekstpodstawowy"/>
        <w:spacing w:after="0"/>
        <w:rPr>
          <w:rFonts w:ascii="Verdana" w:hAnsi="Verdana"/>
          <w:b/>
          <w:sz w:val="22"/>
          <w:szCs w:val="22"/>
        </w:rPr>
      </w:pPr>
      <w:r w:rsidRPr="00D61C3C">
        <w:rPr>
          <w:rFonts w:ascii="Verdana" w:hAnsi="Verdana"/>
          <w:b/>
          <w:sz w:val="22"/>
          <w:szCs w:val="22"/>
        </w:rPr>
        <w:t>4 semestr</w:t>
      </w:r>
    </w:p>
    <w:tbl>
      <w:tblPr>
        <w:tblW w:w="102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583"/>
        <w:gridCol w:w="1098"/>
        <w:gridCol w:w="1683"/>
        <w:gridCol w:w="1371"/>
        <w:gridCol w:w="1212"/>
        <w:gridCol w:w="1544"/>
      </w:tblGrid>
      <w:tr w:rsidR="00150DC0" w:rsidRPr="00521110" w14:paraId="48082D2D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2BFE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9999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Nazwa przedmiotu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52D5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O/F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7D7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Forma zajęć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E7AA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Liczba godzin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4FC2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 xml:space="preserve">Punkty ECTS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931B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Forma zaliczenia</w:t>
            </w:r>
          </w:p>
        </w:tc>
      </w:tr>
      <w:tr w:rsidR="00150DC0" w:rsidRPr="00521110" w14:paraId="4BA248A4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044A" w14:textId="77777777" w:rsidR="00150DC0" w:rsidRPr="004B1EFD" w:rsidRDefault="00150DC0" w:rsidP="004B1EFD">
            <w:pPr>
              <w:pStyle w:val="Tekstpodstawowy"/>
              <w:numPr>
                <w:ilvl w:val="0"/>
                <w:numId w:val="39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8F2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Projekt specjalnościowy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D5C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351D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Warsztat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77E0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73CA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D4B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49A186A1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9A37" w14:textId="77777777" w:rsidR="00150DC0" w:rsidRPr="004B1EFD" w:rsidRDefault="00150DC0" w:rsidP="004B1EFD">
            <w:pPr>
              <w:pStyle w:val="Tekstpodstawowy"/>
              <w:numPr>
                <w:ilvl w:val="0"/>
                <w:numId w:val="39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F343" w14:textId="77777777" w:rsidR="00150DC0" w:rsidRPr="00D61C3C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D61C3C">
              <w:rPr>
                <w:rFonts w:ascii="Verdana" w:hAnsi="Verdana"/>
                <w:i/>
                <w:sz w:val="22"/>
                <w:szCs w:val="22"/>
              </w:rPr>
              <w:t>Fotografia wizerunkowa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55E4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CBBE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Warsztat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0F8B" w14:textId="77777777" w:rsidR="00150DC0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00F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E9C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1E12F5F7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BAAF" w14:textId="77777777" w:rsidR="00150DC0" w:rsidRPr="004B1EFD" w:rsidRDefault="00150DC0" w:rsidP="004B1EFD">
            <w:pPr>
              <w:pStyle w:val="Tekstpodstawowy"/>
              <w:numPr>
                <w:ilvl w:val="0"/>
                <w:numId w:val="39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B082" w14:textId="77777777" w:rsidR="00150DC0" w:rsidRPr="00D61C3C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proofErr w:type="spellStart"/>
            <w:r w:rsidRPr="00D61C3C">
              <w:rPr>
                <w:rFonts w:ascii="Verdana" w:hAnsi="Verdana"/>
                <w:i/>
                <w:sz w:val="22"/>
                <w:szCs w:val="22"/>
              </w:rPr>
              <w:t>Storytelling</w:t>
            </w:r>
            <w:proofErr w:type="spellEnd"/>
            <w:r w:rsidRPr="00D61C3C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1209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E6EC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Warsztat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B04B" w14:textId="77777777" w:rsidR="00150DC0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0ECD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BB5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4D14CA71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B3C9" w14:textId="77777777" w:rsidR="00150DC0" w:rsidRPr="004B1EFD" w:rsidRDefault="00150DC0" w:rsidP="004B1EFD">
            <w:pPr>
              <w:pStyle w:val="Tekstpodstawowy"/>
              <w:numPr>
                <w:ilvl w:val="0"/>
                <w:numId w:val="39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028E" w14:textId="77777777" w:rsidR="00150DC0" w:rsidRPr="00D61C3C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D61C3C">
              <w:rPr>
                <w:rFonts w:ascii="Verdana" w:hAnsi="Verdana"/>
                <w:i/>
                <w:sz w:val="22"/>
                <w:szCs w:val="22"/>
              </w:rPr>
              <w:t>Seminarium magisterskie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E7F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C0AC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Seminarium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6233" w14:textId="77777777" w:rsidR="00150DC0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FE9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CC50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791188A7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1F6D" w14:textId="77777777" w:rsidR="00150DC0" w:rsidRPr="004B1EFD" w:rsidRDefault="00150DC0" w:rsidP="004B1EFD">
            <w:pPr>
              <w:pStyle w:val="Tekstpodstawowy"/>
              <w:numPr>
                <w:ilvl w:val="0"/>
                <w:numId w:val="39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7249" w14:textId="77777777" w:rsidR="00150DC0" w:rsidRPr="00D61C3C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D61C3C">
              <w:rPr>
                <w:rFonts w:ascii="Verdana" w:hAnsi="Verdana"/>
                <w:i/>
                <w:sz w:val="22"/>
                <w:szCs w:val="22"/>
              </w:rPr>
              <w:t>Content design – teoria i praktyka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449E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430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Ćwiczenia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762" w14:textId="77777777" w:rsidR="00150DC0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1D8C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609F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7D71D3D2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6727" w14:textId="77777777" w:rsidR="00150DC0" w:rsidRPr="004B1EFD" w:rsidRDefault="00150DC0" w:rsidP="004B1EFD">
            <w:pPr>
              <w:pStyle w:val="Tekstpodstawowy"/>
              <w:numPr>
                <w:ilvl w:val="0"/>
                <w:numId w:val="39"/>
              </w:numPr>
              <w:spacing w:after="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2002" w14:textId="77777777" w:rsidR="00150DC0" w:rsidRPr="00D61C3C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r w:rsidRPr="00D61C3C">
              <w:rPr>
                <w:rFonts w:ascii="Verdana" w:hAnsi="Verdana"/>
                <w:i/>
                <w:sz w:val="22"/>
                <w:szCs w:val="22"/>
              </w:rPr>
              <w:t xml:space="preserve">Przedmiot </w:t>
            </w:r>
            <w:proofErr w:type="spellStart"/>
            <w:r w:rsidRPr="00D61C3C">
              <w:rPr>
                <w:rFonts w:ascii="Verdana" w:hAnsi="Verdana"/>
                <w:i/>
                <w:sz w:val="22"/>
                <w:szCs w:val="22"/>
              </w:rPr>
              <w:t>opcyjny</w:t>
            </w:r>
            <w:proofErr w:type="spellEnd"/>
            <w:r w:rsidRPr="00D61C3C">
              <w:rPr>
                <w:rFonts w:ascii="Verdana" w:hAnsi="Verdana"/>
                <w:i/>
                <w:sz w:val="22"/>
                <w:szCs w:val="22"/>
              </w:rPr>
              <w:t xml:space="preserve"> II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A239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F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5912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Ćwiczenia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E4D4" w14:textId="77777777" w:rsidR="00150DC0" w:rsidRPr="00521110" w:rsidRDefault="004F3841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51F6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260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Z/o</w:t>
            </w:r>
          </w:p>
        </w:tc>
      </w:tr>
      <w:tr w:rsidR="00150DC0" w:rsidRPr="00521110" w14:paraId="4F8639E6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08DE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DD95" w14:textId="77777777" w:rsidR="00150DC0" w:rsidRPr="00D61C3C" w:rsidRDefault="00150DC0" w:rsidP="00521110">
            <w:pPr>
              <w:pStyle w:val="Tekstpodstawowy"/>
              <w:spacing w:after="0"/>
              <w:rPr>
                <w:rFonts w:ascii="Verdana" w:hAnsi="Verdana"/>
                <w:i/>
                <w:sz w:val="22"/>
                <w:szCs w:val="22"/>
              </w:rPr>
            </w:pPr>
            <w:proofErr w:type="spellStart"/>
            <w:r w:rsidRPr="00D61C3C">
              <w:rPr>
                <w:rFonts w:ascii="Verdana" w:hAnsi="Verdana"/>
                <w:i/>
                <w:sz w:val="22"/>
                <w:szCs w:val="22"/>
              </w:rPr>
              <w:t>Proksemika</w:t>
            </w:r>
            <w:proofErr w:type="spellEnd"/>
            <w:r w:rsidRPr="00D61C3C">
              <w:rPr>
                <w:rFonts w:ascii="Verdana" w:hAnsi="Verdana"/>
                <w:i/>
                <w:sz w:val="22"/>
                <w:szCs w:val="22"/>
              </w:rPr>
              <w:t xml:space="preserve"> i systemy orientacyjne w projektowaniu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41B2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15B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F555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8E6E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CF8D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</w:tr>
      <w:tr w:rsidR="00150DC0" w:rsidRPr="00521110" w14:paraId="5E87275B" w14:textId="77777777" w:rsidTr="00150DC0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1920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C209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8BD7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9643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7C6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6331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3E98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sz w:val="22"/>
                <w:szCs w:val="22"/>
              </w:rPr>
            </w:pPr>
          </w:p>
        </w:tc>
      </w:tr>
      <w:tr w:rsidR="00150DC0" w:rsidRPr="00521110" w14:paraId="216A85B0" w14:textId="77777777" w:rsidTr="00150DC0">
        <w:tc>
          <w:tcPr>
            <w:tcW w:w="6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BB9C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Razem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F236" w14:textId="77777777" w:rsidR="00150DC0" w:rsidRPr="00521110" w:rsidRDefault="00C01FCA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105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F7B5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30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AF80" w14:textId="77777777" w:rsidR="00150DC0" w:rsidRPr="00521110" w:rsidRDefault="00150DC0" w:rsidP="00521110">
            <w:pPr>
              <w:pStyle w:val="Tekstpodstawow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---------</w:t>
            </w:r>
          </w:p>
        </w:tc>
      </w:tr>
    </w:tbl>
    <w:p w14:paraId="0E976FA8" w14:textId="77777777" w:rsidR="00D61C3C" w:rsidRPr="00F329E7" w:rsidRDefault="00D61C3C" w:rsidP="00D61C3C">
      <w:pPr>
        <w:widowControl w:val="0"/>
        <w:autoSpaceDE w:val="0"/>
        <w:autoSpaceDN w:val="0"/>
        <w:rPr>
          <w:rFonts w:ascii="Verdana" w:eastAsia="Verdana" w:hAnsi="Verdana" w:cs="Verdana"/>
          <w:bCs/>
          <w:sz w:val="22"/>
          <w:szCs w:val="22"/>
        </w:rPr>
      </w:pPr>
      <w:r w:rsidRPr="00F329E7">
        <w:rPr>
          <w:rFonts w:ascii="Verdana" w:eastAsia="Verdana" w:hAnsi="Verdana" w:cs="Verdana"/>
          <w:bCs/>
          <w:sz w:val="22"/>
          <w:szCs w:val="22"/>
          <w:vertAlign w:val="superscript"/>
        </w:rPr>
        <w:t>1</w:t>
      </w:r>
      <w:r w:rsidRPr="00F329E7">
        <w:rPr>
          <w:rFonts w:ascii="Verdana" w:eastAsia="Verdana" w:hAnsi="Verdana" w:cs="Verdana"/>
          <w:bCs/>
          <w:sz w:val="22"/>
          <w:szCs w:val="22"/>
        </w:rPr>
        <w:t xml:space="preserve"> O – obowiązkowy/ F – fakultatywny</w:t>
      </w:r>
    </w:p>
    <w:p w14:paraId="62A334C7" w14:textId="77777777" w:rsidR="00D61C3C" w:rsidRPr="00F329E7" w:rsidRDefault="00D61C3C" w:rsidP="00D61C3C">
      <w:pPr>
        <w:widowControl w:val="0"/>
        <w:autoSpaceDE w:val="0"/>
        <w:autoSpaceDN w:val="0"/>
        <w:rPr>
          <w:rFonts w:ascii="Verdana" w:eastAsia="Verdana" w:hAnsi="Verdana" w:cs="Verdana"/>
          <w:bCs/>
          <w:sz w:val="22"/>
          <w:szCs w:val="22"/>
        </w:rPr>
      </w:pPr>
      <w:r w:rsidRPr="00F329E7">
        <w:rPr>
          <w:rFonts w:ascii="Verdana" w:eastAsia="Verdana" w:hAnsi="Verdana" w:cs="Verdana"/>
          <w:bCs/>
          <w:sz w:val="22"/>
          <w:szCs w:val="22"/>
          <w:vertAlign w:val="superscript"/>
        </w:rPr>
        <w:t>2</w:t>
      </w:r>
      <w:r w:rsidRPr="00F329E7">
        <w:rPr>
          <w:rFonts w:ascii="Verdana" w:eastAsia="Verdana" w:hAnsi="Verdana" w:cs="Verdana"/>
          <w:bCs/>
          <w:sz w:val="22"/>
          <w:szCs w:val="22"/>
        </w:rPr>
        <w:t xml:space="preserve"> E – egzamin / Z/o – zaliczenie z oceną / Z - zaliczenie</w:t>
      </w:r>
    </w:p>
    <w:p w14:paraId="53DEE70B" w14:textId="77777777" w:rsidR="00B07147" w:rsidRPr="00F329E7" w:rsidRDefault="00D61C3C" w:rsidP="00B07147">
      <w:pPr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F329E7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3</w:t>
      </w:r>
      <w:r w:rsidRPr="00F329E7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B07147">
        <w:rPr>
          <w:rFonts w:ascii="Verdana" w:eastAsiaTheme="minorHAnsi" w:hAnsi="Verdana" w:cstheme="minorBidi"/>
          <w:sz w:val="22"/>
          <w:szCs w:val="22"/>
          <w:lang w:eastAsia="en-US"/>
        </w:rPr>
        <w:t>81 (67</w:t>
      </w:r>
      <w:r w:rsidR="00B07147" w:rsidRPr="00F329E7">
        <w:rPr>
          <w:rFonts w:ascii="Verdana" w:eastAsiaTheme="minorHAnsi" w:hAnsi="Verdana" w:cstheme="minorBidi"/>
          <w:sz w:val="22"/>
          <w:szCs w:val="22"/>
          <w:lang w:eastAsia="en-US"/>
        </w:rPr>
        <w:t xml:space="preserve">% </w:t>
      </w:r>
      <w:r w:rsidR="00B07147">
        <w:rPr>
          <w:rFonts w:ascii="Verdana" w:eastAsiaTheme="minorHAnsi" w:hAnsi="Verdana" w:cstheme="minorBidi"/>
          <w:sz w:val="22"/>
          <w:szCs w:val="22"/>
          <w:lang w:eastAsia="en-US"/>
        </w:rPr>
        <w:t xml:space="preserve">wszystkich) punktów </w:t>
      </w:r>
      <w:r w:rsidR="00B07147" w:rsidRPr="00F329E7">
        <w:rPr>
          <w:rFonts w:ascii="Verdana" w:eastAsiaTheme="minorHAnsi" w:hAnsi="Verdana" w:cstheme="minorBidi"/>
          <w:sz w:val="22"/>
          <w:szCs w:val="22"/>
          <w:lang w:eastAsia="en-US"/>
        </w:rPr>
        <w:t xml:space="preserve">ECTS realizowanych w ramach przedmiotów z wolnego wyboru (przedmioty specjalnościowe, język obcy, seminarium </w:t>
      </w:r>
      <w:r w:rsidR="00B07147">
        <w:rPr>
          <w:rFonts w:ascii="Verdana" w:eastAsiaTheme="minorHAnsi" w:hAnsi="Verdana" w:cstheme="minorBidi"/>
          <w:sz w:val="22"/>
          <w:szCs w:val="22"/>
          <w:lang w:eastAsia="en-US"/>
        </w:rPr>
        <w:t>magisterskie, projekt specjalnościowy</w:t>
      </w:r>
      <w:r w:rsidR="00B07147" w:rsidRPr="00F329E7">
        <w:rPr>
          <w:rFonts w:ascii="Verdana" w:eastAsiaTheme="minorHAnsi" w:hAnsi="Verdana" w:cstheme="minorBidi"/>
          <w:sz w:val="22"/>
          <w:szCs w:val="22"/>
          <w:lang w:eastAsia="en-US"/>
        </w:rPr>
        <w:t>)</w:t>
      </w:r>
    </w:p>
    <w:p w14:paraId="0FAA0017" w14:textId="24A11CE9" w:rsidR="00D61C3C" w:rsidRPr="00F329E7" w:rsidRDefault="00D61C3C" w:rsidP="00D61C3C">
      <w:pPr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F329E7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4</w:t>
      </w:r>
      <w:r w:rsidRPr="00F329E7">
        <w:rPr>
          <w:rFonts w:ascii="Verdana" w:eastAsiaTheme="minorHAnsi" w:hAnsi="Verdana" w:cstheme="minorBidi"/>
          <w:sz w:val="22"/>
          <w:szCs w:val="22"/>
          <w:lang w:eastAsia="en-US"/>
        </w:rPr>
        <w:t xml:space="preserve"> Kursywą zaznaczone zostały przedmioty specjalnościowe</w:t>
      </w:r>
    </w:p>
    <w:p w14:paraId="07D22097" w14:textId="77777777" w:rsidR="00D61C3C" w:rsidRPr="00F329E7" w:rsidRDefault="00D61C3C" w:rsidP="00D61C3C">
      <w:pPr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F329E7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5</w:t>
      </w:r>
      <w:r w:rsidRPr="00F329E7">
        <w:rPr>
          <w:rFonts w:ascii="Verdana" w:eastAsiaTheme="minorHAnsi" w:hAnsi="Verdana" w:cstheme="minorBidi"/>
          <w:sz w:val="22"/>
          <w:szCs w:val="22"/>
          <w:lang w:eastAsia="en-US"/>
        </w:rPr>
        <w:t xml:space="preserve"> Liczba punktów ECTS w ramach zajęć z dziedziny nauk humanistycznych: 5 (Filozofia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współczesna </w:t>
      </w:r>
      <w:r w:rsidRPr="00F329E7">
        <w:rPr>
          <w:rFonts w:ascii="Verdana" w:eastAsiaTheme="minorHAnsi" w:hAnsi="Verdana" w:cstheme="minorBidi"/>
          <w:sz w:val="22"/>
          <w:szCs w:val="22"/>
          <w:lang w:eastAsia="en-US"/>
        </w:rPr>
        <w:t xml:space="preserve">–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5</w:t>
      </w:r>
      <w:r w:rsidRPr="00F329E7">
        <w:rPr>
          <w:rFonts w:ascii="Verdana" w:eastAsiaTheme="minorHAnsi" w:hAnsi="Verdana" w:cstheme="minorBidi"/>
          <w:sz w:val="22"/>
          <w:szCs w:val="22"/>
          <w:lang w:eastAsia="en-US"/>
        </w:rPr>
        <w:t xml:space="preserve"> ECTS)</w:t>
      </w:r>
    </w:p>
    <w:p w14:paraId="2338F71B" w14:textId="77777777" w:rsidR="00D61C3C" w:rsidRPr="00D61C3C" w:rsidRDefault="00D61C3C" w:rsidP="00D61C3C">
      <w:pPr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F329E7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6</w:t>
      </w:r>
      <w:r w:rsidRPr="00F329E7">
        <w:rPr>
          <w:rFonts w:ascii="Verdana" w:eastAsiaTheme="minorHAnsi" w:hAnsi="Verdana" w:cstheme="minorBidi"/>
          <w:sz w:val="22"/>
          <w:szCs w:val="22"/>
          <w:lang w:eastAsia="en-US"/>
        </w:rPr>
        <w:t xml:space="preserve"> Łączna liczba godzin: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569</w:t>
      </w:r>
    </w:p>
    <w:p w14:paraId="5B6C8DC4" w14:textId="77777777" w:rsidR="00150DC0" w:rsidRPr="00521110" w:rsidRDefault="00150DC0" w:rsidP="00521110">
      <w:pPr>
        <w:pStyle w:val="Tekstpodstawowy"/>
        <w:spacing w:after="0"/>
        <w:jc w:val="center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</w:p>
    <w:p w14:paraId="6E877290" w14:textId="77777777" w:rsidR="00150DC0" w:rsidRPr="00521110" w:rsidRDefault="00150DC0" w:rsidP="00521110">
      <w:pPr>
        <w:pStyle w:val="Tekstpodstawowy"/>
        <w:spacing w:after="0"/>
        <w:jc w:val="center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</w:p>
    <w:p w14:paraId="6A151F1A" w14:textId="77777777" w:rsidR="00ED1443" w:rsidRPr="00521110" w:rsidRDefault="00ED1443" w:rsidP="00521110">
      <w:pPr>
        <w:rPr>
          <w:rFonts w:ascii="Verdana" w:hAnsi="Verdana" w:cs="Calibri"/>
          <w:b/>
          <w:color w:val="000000"/>
          <w:sz w:val="22"/>
          <w:szCs w:val="22"/>
        </w:rPr>
      </w:pPr>
    </w:p>
    <w:tbl>
      <w:tblPr>
        <w:tblW w:w="104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7"/>
        <w:gridCol w:w="1948"/>
      </w:tblGrid>
      <w:tr w:rsidR="00485C6A" w:rsidRPr="00521110" w14:paraId="7512C1BC" w14:textId="77777777" w:rsidTr="0038796A">
        <w:trPr>
          <w:trHeight w:val="124"/>
          <w:jc w:val="center"/>
        </w:trPr>
        <w:tc>
          <w:tcPr>
            <w:tcW w:w="104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7572427" w14:textId="77777777" w:rsidR="00485C6A" w:rsidRPr="00521110" w:rsidRDefault="00485C6A" w:rsidP="00521110">
            <w:pPr>
              <w:jc w:val="center"/>
              <w:rPr>
                <w:rFonts w:ascii="Verdana" w:eastAsiaTheme="minorHAnsi" w:hAnsi="Verdana" w:cstheme="minorBidi"/>
                <w:b/>
                <w:bCs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b/>
                <w:bCs/>
                <w:sz w:val="22"/>
                <w:szCs w:val="22"/>
                <w:lang w:eastAsia="en-US"/>
              </w:rPr>
              <w:lastRenderedPageBreak/>
              <w:t>Wska</w:t>
            </w:r>
            <w:r w:rsidRPr="00521110">
              <w:rPr>
                <w:rFonts w:ascii="Verdana" w:eastAsiaTheme="minorHAnsi" w:hAnsi="Verdana" w:cs="Cambria"/>
                <w:b/>
                <w:bCs/>
                <w:sz w:val="22"/>
                <w:szCs w:val="22"/>
                <w:lang w:eastAsia="en-US"/>
              </w:rPr>
              <w:t>ź</w:t>
            </w:r>
            <w:r w:rsidRPr="00521110">
              <w:rPr>
                <w:rFonts w:ascii="Verdana" w:eastAsiaTheme="minorHAnsi" w:hAnsi="Verdana" w:cstheme="minorBidi"/>
                <w:b/>
                <w:bCs/>
                <w:sz w:val="22"/>
                <w:szCs w:val="22"/>
                <w:lang w:eastAsia="en-US"/>
              </w:rPr>
              <w:t xml:space="preserve">niki </w:t>
            </w:r>
            <w:r w:rsidR="0038796A" w:rsidRPr="00521110">
              <w:rPr>
                <w:rFonts w:ascii="Verdana" w:eastAsiaTheme="minorHAnsi" w:hAnsi="Verdana" w:cstheme="minorBidi"/>
                <w:b/>
                <w:bCs/>
                <w:sz w:val="22"/>
                <w:szCs w:val="22"/>
                <w:lang w:eastAsia="en-US"/>
              </w:rPr>
              <w:t>ECST</w:t>
            </w:r>
          </w:p>
        </w:tc>
      </w:tr>
      <w:tr w:rsidR="00485C6A" w:rsidRPr="00521110" w14:paraId="59E7AE07" w14:textId="77777777" w:rsidTr="0038796A">
        <w:trPr>
          <w:trHeight w:val="397"/>
          <w:jc w:val="center"/>
        </w:trPr>
        <w:tc>
          <w:tcPr>
            <w:tcW w:w="848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B9F33C5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Liczba punktów ECTS niezb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ę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dna do uzyskania kwalifikacji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91EAC0" w14:textId="77777777" w:rsidR="00485C6A" w:rsidRPr="00521110" w:rsidRDefault="00485C6A" w:rsidP="00521110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120</w:t>
            </w:r>
          </w:p>
        </w:tc>
      </w:tr>
      <w:tr w:rsidR="00485C6A" w:rsidRPr="00521110" w14:paraId="74E25D35" w14:textId="77777777" w:rsidTr="0038796A">
        <w:trPr>
          <w:trHeight w:val="397"/>
          <w:jc w:val="center"/>
        </w:trPr>
        <w:tc>
          <w:tcPr>
            <w:tcW w:w="848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80C1A10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Łą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czna liczba punkt</w:t>
            </w:r>
            <w:r w:rsidRPr="00521110">
              <w:rPr>
                <w:rFonts w:ascii="Verdana" w:eastAsiaTheme="minorHAnsi" w:hAnsi="Verdana" w:cs="Brush Script MT"/>
                <w:sz w:val="22"/>
                <w:szCs w:val="22"/>
                <w:lang w:eastAsia="en-US"/>
              </w:rPr>
              <w:t>ó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w ECTS, kt</w:t>
            </w:r>
            <w:r w:rsidRPr="00521110">
              <w:rPr>
                <w:rFonts w:ascii="Verdana" w:eastAsiaTheme="minorHAnsi" w:hAnsi="Verdana" w:cs="Brush Script MT"/>
                <w:sz w:val="22"/>
                <w:szCs w:val="22"/>
                <w:lang w:eastAsia="en-US"/>
              </w:rPr>
              <w:t>ó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re student musi uzyska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ć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na zaj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ę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ciach wymagaj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ą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cych bezpo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ś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redniego udzia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ł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u nauczycieli akademickich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3509148" w14:textId="77777777" w:rsidR="00485C6A" w:rsidRPr="00521110" w:rsidRDefault="00485C6A" w:rsidP="00521110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120</w:t>
            </w:r>
          </w:p>
        </w:tc>
      </w:tr>
      <w:tr w:rsidR="00485C6A" w:rsidRPr="00521110" w14:paraId="50573353" w14:textId="77777777" w:rsidTr="0038796A">
        <w:trPr>
          <w:trHeight w:val="397"/>
          <w:jc w:val="center"/>
        </w:trPr>
        <w:tc>
          <w:tcPr>
            <w:tcW w:w="848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B1EA361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Liczba punktów ECTS, któr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ą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student musi uzyska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ć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w ramach zaj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ęć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z dziedziny nauk humanistycznych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6E9415" w14:textId="77777777" w:rsidR="0017088C" w:rsidRPr="00F329E7" w:rsidRDefault="0017088C" w:rsidP="0017088C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F329E7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5 (Filozofia </w:t>
            </w:r>
            <w: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współczesna </w:t>
            </w:r>
            <w:r w:rsidRPr="00F329E7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5</w:t>
            </w:r>
            <w:r w:rsidRPr="00F329E7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ECTS)</w:t>
            </w:r>
          </w:p>
          <w:p w14:paraId="1A33CD49" w14:textId="77777777" w:rsidR="00485C6A" w:rsidRPr="00521110" w:rsidRDefault="00485C6A" w:rsidP="00521110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</w:p>
        </w:tc>
      </w:tr>
      <w:tr w:rsidR="00485C6A" w:rsidRPr="00521110" w14:paraId="02B847D9" w14:textId="77777777" w:rsidTr="0038796A">
        <w:trPr>
          <w:trHeight w:val="397"/>
          <w:jc w:val="center"/>
        </w:trPr>
        <w:tc>
          <w:tcPr>
            <w:tcW w:w="848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3C58CDC5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Liczba punktów ECTS, któr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ą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student musi uzyska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ć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w ramach zaj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ęć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z j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ę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zyka obcego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DAD782" w14:textId="758CD03B" w:rsidR="00485C6A" w:rsidRPr="00C16511" w:rsidRDefault="004B1EFD" w:rsidP="00521110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C16511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4</w:t>
            </w:r>
            <w:r w:rsidR="00C16511" w:rsidRPr="00C16511">
              <w:rPr>
                <w:rFonts w:ascii="Verdana" w:hAnsi="Verdana"/>
                <w:sz w:val="22"/>
                <w:szCs w:val="22"/>
              </w:rPr>
              <w:t>+ 8 (w przypadku studentów cudzoziemców mających obowiązek realizacji kursu języka polskiego)</w:t>
            </w:r>
          </w:p>
          <w:p w14:paraId="278A6102" w14:textId="77777777" w:rsidR="0021549D" w:rsidRPr="00521110" w:rsidRDefault="0021549D" w:rsidP="00521110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</w:p>
        </w:tc>
      </w:tr>
      <w:tr w:rsidR="00485C6A" w:rsidRPr="00521110" w14:paraId="09C7A16A" w14:textId="77777777" w:rsidTr="0038796A">
        <w:trPr>
          <w:trHeight w:val="397"/>
          <w:jc w:val="center"/>
        </w:trPr>
        <w:tc>
          <w:tcPr>
            <w:tcW w:w="848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2A8F332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Liczba punktów ECTS, któr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ą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student musi uzyska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ć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realizuj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ą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c modu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ł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y</w:t>
            </w:r>
            <w:r w:rsidR="00047FF6"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na zaj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ę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ciach og</w:t>
            </w:r>
            <w:r w:rsidRPr="00521110">
              <w:rPr>
                <w:rFonts w:ascii="Verdana" w:eastAsiaTheme="minorHAnsi" w:hAnsi="Verdana" w:cs="Brush Script MT"/>
                <w:sz w:val="22"/>
                <w:szCs w:val="22"/>
                <w:lang w:eastAsia="en-US"/>
              </w:rPr>
              <w:t>ó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lnouczelnianych (lektoraty, modu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ł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y zwi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ą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zane z przygotowaniem do zawodu nauczyciela)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3D69DA6" w14:textId="77777777" w:rsidR="00C16511" w:rsidRPr="00C16511" w:rsidRDefault="00C16511" w:rsidP="00C16511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C16511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4</w:t>
            </w:r>
            <w:r w:rsidRPr="00C16511">
              <w:rPr>
                <w:rFonts w:ascii="Verdana" w:hAnsi="Verdana"/>
                <w:sz w:val="22"/>
                <w:szCs w:val="22"/>
              </w:rPr>
              <w:t>+ 8 (w przypadku studentów cudzoziemców mających obowiązek realizacji kursu języka polskiego)</w:t>
            </w:r>
          </w:p>
          <w:p w14:paraId="5686BB2D" w14:textId="212216EF" w:rsidR="00485C6A" w:rsidRPr="00521110" w:rsidRDefault="00485C6A" w:rsidP="00521110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</w:p>
        </w:tc>
      </w:tr>
      <w:tr w:rsidR="00485C6A" w:rsidRPr="00521110" w14:paraId="17960682" w14:textId="77777777" w:rsidTr="0038796A">
        <w:trPr>
          <w:trHeight w:val="397"/>
          <w:jc w:val="center"/>
        </w:trPr>
        <w:tc>
          <w:tcPr>
            <w:tcW w:w="848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4A8820D8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Wymiar praktyki zawodowej i liczba punktów ECTS przypisanych praktykom okre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ś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lonym w programie studi</w:t>
            </w:r>
            <w:r w:rsidRPr="00521110">
              <w:rPr>
                <w:rFonts w:ascii="Verdana" w:eastAsiaTheme="minorHAnsi" w:hAnsi="Verdana" w:cs="Brush Script MT"/>
                <w:sz w:val="22"/>
                <w:szCs w:val="22"/>
                <w:lang w:eastAsia="en-US"/>
              </w:rPr>
              <w:t>ó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w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60E74B" w14:textId="77777777" w:rsidR="00485C6A" w:rsidRPr="00521110" w:rsidRDefault="00485C6A" w:rsidP="00521110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85C6A" w:rsidRPr="00521110" w14:paraId="0074F1FF" w14:textId="77777777" w:rsidTr="0038796A">
        <w:trPr>
          <w:trHeight w:val="118"/>
          <w:jc w:val="center"/>
        </w:trPr>
        <w:tc>
          <w:tcPr>
            <w:tcW w:w="848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1847008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Procentowy udzia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ł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liczby punkt</w:t>
            </w:r>
            <w:r w:rsidRPr="00521110">
              <w:rPr>
                <w:rFonts w:ascii="Verdana" w:eastAsiaTheme="minorHAnsi" w:hAnsi="Verdana" w:cs="Brush Script MT"/>
                <w:sz w:val="22"/>
                <w:szCs w:val="22"/>
                <w:lang w:eastAsia="en-US"/>
              </w:rPr>
              <w:t>ó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w ECTS dla programu przyporz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ą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dkowanego do wi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ę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cej ni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ż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jednej dyscypliny</w:t>
            </w:r>
          </w:p>
        </w:tc>
        <w:tc>
          <w:tcPr>
            <w:tcW w:w="1948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</w:tcPr>
          <w:p w14:paraId="00CAD5B3" w14:textId="77777777" w:rsidR="00485C6A" w:rsidRPr="00521110" w:rsidRDefault="00485C6A" w:rsidP="00521110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</w:p>
        </w:tc>
      </w:tr>
      <w:tr w:rsidR="00485C6A" w:rsidRPr="00521110" w14:paraId="581A8AA7" w14:textId="77777777" w:rsidTr="0038796A">
        <w:trPr>
          <w:trHeight w:val="118"/>
          <w:jc w:val="center"/>
        </w:trPr>
        <w:tc>
          <w:tcPr>
            <w:tcW w:w="84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21747F6F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</w:tcPr>
          <w:p w14:paraId="0D49825B" w14:textId="77777777" w:rsidR="00485C6A" w:rsidRPr="00521110" w:rsidRDefault="00485C6A" w:rsidP="00521110">
            <w:pPr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85C6A" w:rsidRPr="00521110" w14:paraId="19A00E6D" w14:textId="77777777" w:rsidTr="0038796A">
        <w:trPr>
          <w:trHeight w:val="124"/>
          <w:jc w:val="center"/>
        </w:trPr>
        <w:tc>
          <w:tcPr>
            <w:tcW w:w="84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0D460399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5204B4FC" w14:textId="77777777" w:rsidR="00485C6A" w:rsidRPr="00521110" w:rsidRDefault="00485C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</w:p>
        </w:tc>
      </w:tr>
      <w:tr w:rsidR="0038796A" w:rsidRPr="00521110" w14:paraId="5DDA1DD0" w14:textId="77777777" w:rsidTr="0038796A">
        <w:trPr>
          <w:trHeight w:val="828"/>
          <w:jc w:val="center"/>
        </w:trPr>
        <w:tc>
          <w:tcPr>
            <w:tcW w:w="848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C562E23" w14:textId="77777777" w:rsidR="0038796A" w:rsidRPr="00521110" w:rsidRDefault="003879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Procentowy udzia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ł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poszczeg</w:t>
            </w:r>
            <w:r w:rsidRPr="00521110">
              <w:rPr>
                <w:rFonts w:ascii="Verdana" w:eastAsiaTheme="minorHAnsi" w:hAnsi="Verdana" w:cs="Brush Script MT"/>
                <w:sz w:val="22"/>
                <w:szCs w:val="22"/>
                <w:lang w:eastAsia="en-US"/>
              </w:rPr>
              <w:t>ó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lnych dyscyplin, do kt</w:t>
            </w:r>
            <w:r w:rsidRPr="00521110">
              <w:rPr>
                <w:rFonts w:ascii="Verdana" w:eastAsiaTheme="minorHAnsi" w:hAnsi="Verdana" w:cs="Brush Script MT"/>
                <w:sz w:val="22"/>
                <w:szCs w:val="22"/>
                <w:lang w:eastAsia="en-US"/>
              </w:rPr>
              <w:t>ó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rych odnosz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ą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si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ę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efekty uczenia.</w:t>
            </w:r>
            <w:r w:rsidR="00047FF6"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Suma udzia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ł</w:t>
            </w:r>
            <w:r w:rsidRPr="00521110">
              <w:rPr>
                <w:rFonts w:ascii="Verdana" w:eastAsiaTheme="minorHAnsi" w:hAnsi="Verdana" w:cs="Brush Script MT"/>
                <w:sz w:val="22"/>
                <w:szCs w:val="22"/>
                <w:lang w:eastAsia="en-US"/>
              </w:rPr>
              <w:t>ó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w musi by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ć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r</w:t>
            </w:r>
            <w:r w:rsidRPr="00521110">
              <w:rPr>
                <w:rFonts w:ascii="Verdana" w:eastAsiaTheme="minorHAnsi" w:hAnsi="Verdana" w:cs="Brush Script MT"/>
                <w:sz w:val="22"/>
                <w:szCs w:val="22"/>
                <w:lang w:eastAsia="en-US"/>
              </w:rPr>
              <w:t>ó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wna 100%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</w:tcPr>
          <w:p w14:paraId="0134B395" w14:textId="77777777" w:rsidR="0038796A" w:rsidRPr="00521110" w:rsidRDefault="0038796A" w:rsidP="00521110">
            <w:pP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nauki o komunikacji spo</w:t>
            </w:r>
            <w:r w:rsidRPr="00521110">
              <w:rPr>
                <w:rFonts w:ascii="Verdana" w:eastAsiaTheme="minorHAnsi" w:hAnsi="Verdana" w:cs="Cambria"/>
                <w:sz w:val="22"/>
                <w:szCs w:val="22"/>
                <w:lang w:eastAsia="en-US"/>
              </w:rPr>
              <w:t>ł</w:t>
            </w: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ecznej i mediach – 100% </w:t>
            </w:r>
          </w:p>
        </w:tc>
      </w:tr>
    </w:tbl>
    <w:p w14:paraId="13B6A7BB" w14:textId="77777777" w:rsidR="004B1EFD" w:rsidRDefault="004B1EFD" w:rsidP="00521110">
      <w:pPr>
        <w:rPr>
          <w:rFonts w:ascii="Verdana" w:hAnsi="Verdana"/>
          <w:color w:val="000000"/>
          <w:sz w:val="22"/>
          <w:szCs w:val="22"/>
        </w:rPr>
      </w:pPr>
    </w:p>
    <w:p w14:paraId="73D50200" w14:textId="77777777" w:rsidR="00485C6A" w:rsidRPr="00521110" w:rsidRDefault="00485C6A" w:rsidP="00521110">
      <w:pPr>
        <w:rPr>
          <w:rFonts w:ascii="Verdana" w:hAnsi="Verdana"/>
          <w:sz w:val="22"/>
          <w:szCs w:val="22"/>
        </w:rPr>
      </w:pPr>
    </w:p>
    <w:p w14:paraId="4DBAA96B" w14:textId="77777777" w:rsidR="00485C6A" w:rsidRPr="00521110" w:rsidRDefault="00485C6A" w:rsidP="00521110">
      <w:pPr>
        <w:rPr>
          <w:rFonts w:ascii="Verdana" w:hAnsi="Verdana"/>
          <w:sz w:val="22"/>
          <w:szCs w:val="22"/>
        </w:rPr>
      </w:pPr>
    </w:p>
    <w:p w14:paraId="0D024B9C" w14:textId="77777777" w:rsidR="00485C6A" w:rsidRPr="00521110" w:rsidRDefault="00485C6A" w:rsidP="00521110">
      <w:pPr>
        <w:rPr>
          <w:rFonts w:ascii="Verdana" w:hAnsi="Verdana"/>
          <w:sz w:val="22"/>
          <w:szCs w:val="22"/>
        </w:rPr>
      </w:pPr>
    </w:p>
    <w:p w14:paraId="2C1B5C11" w14:textId="77777777" w:rsidR="00657346" w:rsidRPr="00521110" w:rsidRDefault="00657346" w:rsidP="00521110">
      <w:pPr>
        <w:rPr>
          <w:rFonts w:ascii="Verdana" w:eastAsia="Calibri" w:hAnsi="Verdana"/>
          <w:b/>
          <w:sz w:val="22"/>
          <w:szCs w:val="22"/>
          <w:lang w:eastAsia="en-US"/>
        </w:rPr>
      </w:pPr>
      <w:r w:rsidRPr="00521110">
        <w:rPr>
          <w:rFonts w:ascii="Verdana" w:eastAsia="Calibri" w:hAnsi="Verdana"/>
          <w:b/>
          <w:sz w:val="22"/>
          <w:szCs w:val="22"/>
          <w:lang w:eastAsia="en-US"/>
        </w:rPr>
        <w:br w:type="page"/>
      </w:r>
    </w:p>
    <w:p w14:paraId="30A7BB17" w14:textId="77777777" w:rsidR="00485C6A" w:rsidRPr="00521110" w:rsidRDefault="00485C6A" w:rsidP="00521110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  <w:r w:rsidRPr="00521110">
        <w:rPr>
          <w:rFonts w:ascii="Verdana" w:eastAsia="Calibri" w:hAnsi="Verdana"/>
          <w:b/>
          <w:sz w:val="22"/>
          <w:szCs w:val="22"/>
          <w:lang w:eastAsia="en-US"/>
        </w:rPr>
        <w:lastRenderedPageBreak/>
        <w:t>OPIS ZAK</w:t>
      </w:r>
      <w:r w:rsidRPr="00521110">
        <w:rPr>
          <w:rFonts w:ascii="Verdana" w:eastAsia="Calibri" w:hAnsi="Verdana" w:cs="Cambria"/>
          <w:b/>
          <w:sz w:val="22"/>
          <w:szCs w:val="22"/>
          <w:lang w:eastAsia="en-US"/>
        </w:rPr>
        <w:t>Ł</w:t>
      </w:r>
      <w:r w:rsidRPr="00521110">
        <w:rPr>
          <w:rFonts w:ascii="Verdana" w:eastAsia="Calibri" w:hAnsi="Verdana"/>
          <w:b/>
          <w:sz w:val="22"/>
          <w:szCs w:val="22"/>
          <w:lang w:eastAsia="en-US"/>
        </w:rPr>
        <w:t>ADANYCH EFEKT</w:t>
      </w:r>
      <w:r w:rsidRPr="00521110">
        <w:rPr>
          <w:rFonts w:ascii="Verdana" w:eastAsia="Calibri" w:hAnsi="Verdana" w:cs="Brush Script MT"/>
          <w:b/>
          <w:sz w:val="22"/>
          <w:szCs w:val="22"/>
          <w:lang w:eastAsia="en-US"/>
        </w:rPr>
        <w:t>Ó</w:t>
      </w:r>
      <w:r w:rsidRPr="00521110">
        <w:rPr>
          <w:rFonts w:ascii="Verdana" w:eastAsia="Calibri" w:hAnsi="Verdana"/>
          <w:b/>
          <w:sz w:val="22"/>
          <w:szCs w:val="22"/>
          <w:lang w:eastAsia="en-US"/>
        </w:rPr>
        <w:t>W UCZENIA SI</w:t>
      </w:r>
      <w:r w:rsidRPr="00521110">
        <w:rPr>
          <w:rFonts w:ascii="Verdana" w:eastAsia="Calibri" w:hAnsi="Verdana" w:cs="Cambria"/>
          <w:b/>
          <w:sz w:val="22"/>
          <w:szCs w:val="22"/>
          <w:lang w:eastAsia="en-US"/>
        </w:rPr>
        <w:t>Ę</w:t>
      </w:r>
      <w:r w:rsidRPr="00521110">
        <w:rPr>
          <w:rFonts w:ascii="Verdana" w:eastAsia="Calibri" w:hAnsi="Verdana"/>
          <w:b/>
          <w:sz w:val="22"/>
          <w:szCs w:val="22"/>
          <w:lang w:eastAsia="en-US"/>
        </w:rPr>
        <w:t xml:space="preserve"> DLA KIERUNKU STUDI</w:t>
      </w:r>
      <w:r w:rsidRPr="00521110">
        <w:rPr>
          <w:rFonts w:ascii="Verdana" w:eastAsia="Calibri" w:hAnsi="Verdana" w:cs="Brush Script MT"/>
          <w:b/>
          <w:sz w:val="22"/>
          <w:szCs w:val="22"/>
          <w:lang w:eastAsia="en-US"/>
        </w:rPr>
        <w:t>Ó</w:t>
      </w:r>
      <w:r w:rsidRPr="00521110">
        <w:rPr>
          <w:rFonts w:ascii="Verdana" w:eastAsia="Calibri" w:hAnsi="Verdana"/>
          <w:b/>
          <w:sz w:val="22"/>
          <w:szCs w:val="22"/>
          <w:lang w:eastAsia="en-US"/>
        </w:rPr>
        <w:t>W</w:t>
      </w:r>
    </w:p>
    <w:p w14:paraId="2DC11CB3" w14:textId="77777777" w:rsidR="00331287" w:rsidRPr="00521110" w:rsidRDefault="00331287" w:rsidP="00521110">
      <w:pPr>
        <w:ind w:left="142" w:firstLine="284"/>
        <w:rPr>
          <w:rFonts w:ascii="Verdana" w:eastAsia="Calibri" w:hAnsi="Verdana"/>
          <w:sz w:val="22"/>
          <w:szCs w:val="22"/>
          <w:u w:val="single"/>
          <w:lang w:eastAsia="en-US"/>
        </w:rPr>
      </w:pPr>
    </w:p>
    <w:p w14:paraId="6476D378" w14:textId="77777777" w:rsidR="00331287" w:rsidRPr="00521110" w:rsidRDefault="00331287" w:rsidP="00521110">
      <w:pPr>
        <w:tabs>
          <w:tab w:val="left" w:pos="0"/>
        </w:tabs>
        <w:ind w:hanging="426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80"/>
        <w:gridCol w:w="6162"/>
        <w:gridCol w:w="1992"/>
      </w:tblGrid>
      <w:tr w:rsidR="00331287" w:rsidRPr="00521110" w14:paraId="253996E6" w14:textId="77777777" w:rsidTr="00331287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3D9B97A2" w14:textId="77777777" w:rsidR="00331287" w:rsidRPr="00521110" w:rsidRDefault="0033128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>Wydział: Filologiczny</w:t>
            </w:r>
          </w:p>
          <w:p w14:paraId="1514F10E" w14:textId="77777777" w:rsidR="00331287" w:rsidRPr="00521110" w:rsidRDefault="0033128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>Kierunek studiów: komunikacja wizerunkowa</w:t>
            </w:r>
          </w:p>
          <w:p w14:paraId="5F705956" w14:textId="77777777" w:rsidR="00331287" w:rsidRPr="00521110" w:rsidRDefault="0033128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Dyscyplina naukowa: nauki o komunikacji społecznej i mediach (100%) </w:t>
            </w:r>
          </w:p>
          <w:p w14:paraId="74201B5F" w14:textId="77777777" w:rsidR="00331287" w:rsidRPr="00521110" w:rsidRDefault="0033128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>Poziom kształcenia: studia II stopnia</w:t>
            </w:r>
          </w:p>
          <w:p w14:paraId="0EC6F145" w14:textId="5946CC02" w:rsidR="00331287" w:rsidRPr="00521110" w:rsidRDefault="0033128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>Poziom kwalifikacji: 7</w:t>
            </w:r>
            <w:r w:rsidR="00B07147">
              <w:rPr>
                <w:rFonts w:ascii="Verdana" w:eastAsiaTheme="minorHAnsi" w:hAnsi="Verdana"/>
                <w:sz w:val="22"/>
                <w:szCs w:val="22"/>
              </w:rPr>
              <w:t xml:space="preserve"> PRK</w:t>
            </w:r>
          </w:p>
          <w:p w14:paraId="5A4BAE6C" w14:textId="77777777" w:rsidR="00331287" w:rsidRDefault="00331287" w:rsidP="00521110">
            <w:pPr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Profil kształcenia: </w:t>
            </w:r>
            <w:proofErr w:type="spellStart"/>
            <w:r w:rsidRPr="00521110">
              <w:rPr>
                <w:rFonts w:ascii="Verdana" w:eastAsiaTheme="minorHAnsi" w:hAnsi="Verdana"/>
                <w:sz w:val="22"/>
                <w:szCs w:val="22"/>
              </w:rPr>
              <w:t>ogólnoakademicki</w:t>
            </w:r>
            <w:proofErr w:type="spellEnd"/>
          </w:p>
          <w:p w14:paraId="01228AF5" w14:textId="621C530E" w:rsidR="00C16511" w:rsidRPr="00521110" w:rsidRDefault="00C16511" w:rsidP="00521110">
            <w:pPr>
              <w:rPr>
                <w:rFonts w:ascii="Verdana" w:eastAsia="Calibri" w:hAnsi="Verdana" w:cstheme="minorHAnsi"/>
                <w:sz w:val="22"/>
                <w:szCs w:val="22"/>
              </w:rPr>
            </w:pPr>
            <w:r>
              <w:rPr>
                <w:rFonts w:ascii="Verdana" w:eastAsiaTheme="minorHAnsi" w:hAnsi="Verdana"/>
                <w:sz w:val="22"/>
                <w:szCs w:val="22"/>
              </w:rPr>
              <w:t>Tytuł nadawany absolwentom: magister</w:t>
            </w:r>
          </w:p>
        </w:tc>
      </w:tr>
      <w:tr w:rsidR="00331287" w:rsidRPr="00521110" w14:paraId="0E337601" w14:textId="77777777" w:rsidTr="00331287">
        <w:tc>
          <w:tcPr>
            <w:tcW w:w="1481" w:type="dxa"/>
            <w:tcBorders>
              <w:bottom w:val="single" w:sz="4" w:space="0" w:color="auto"/>
            </w:tcBorders>
          </w:tcPr>
          <w:p w14:paraId="2D5EAA62" w14:textId="77777777" w:rsidR="00331287" w:rsidRPr="00521110" w:rsidRDefault="00331287" w:rsidP="00521110">
            <w:pPr>
              <w:jc w:val="center"/>
              <w:rPr>
                <w:rFonts w:ascii="Verdana" w:eastAsia="Calibri" w:hAnsi="Verdana" w:cstheme="minorHAnsi"/>
                <w:sz w:val="22"/>
                <w:szCs w:val="22"/>
              </w:rPr>
            </w:pPr>
            <w:r w:rsidRPr="00521110">
              <w:rPr>
                <w:rFonts w:ascii="Verdana" w:eastAsia="Calibri" w:hAnsi="Verdana" w:cstheme="minorHAnsi"/>
                <w:sz w:val="22"/>
                <w:szCs w:val="22"/>
              </w:rPr>
              <w:t>Kod efektu uczenia się dla kierunku studiów</w:t>
            </w:r>
          </w:p>
        </w:tc>
        <w:tc>
          <w:tcPr>
            <w:tcW w:w="6169" w:type="dxa"/>
            <w:tcBorders>
              <w:bottom w:val="single" w:sz="4" w:space="0" w:color="auto"/>
            </w:tcBorders>
          </w:tcPr>
          <w:p w14:paraId="23BB32C1" w14:textId="77777777" w:rsidR="00331287" w:rsidRPr="00521110" w:rsidRDefault="00331287" w:rsidP="00521110">
            <w:pPr>
              <w:adjustRightInd w:val="0"/>
              <w:jc w:val="center"/>
              <w:rPr>
                <w:rFonts w:ascii="Verdana" w:eastAsiaTheme="minorHAnsi" w:hAnsi="Verdana"/>
                <w:b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b/>
                <w:sz w:val="22"/>
                <w:szCs w:val="22"/>
              </w:rPr>
              <w:t xml:space="preserve">     Efekty uczenia się dla kierunku studiów                      </w:t>
            </w:r>
          </w:p>
          <w:p w14:paraId="5F96DA55" w14:textId="77777777" w:rsidR="00331287" w:rsidRPr="00521110" w:rsidRDefault="00331287" w:rsidP="00521110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</w:p>
          <w:p w14:paraId="3942EAA0" w14:textId="77777777" w:rsidR="00331287" w:rsidRPr="00521110" w:rsidRDefault="00331287" w:rsidP="00521110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>Po ukończeniu studiów drugiego stopnia na kierunku komunikacja wizerunkowa absolwent uzyska efekty uczenia się w zakresie:</w:t>
            </w:r>
          </w:p>
          <w:p w14:paraId="572FC1F5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368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30B8EE" w14:textId="77777777" w:rsidR="00331287" w:rsidRPr="00521110" w:rsidRDefault="00331287" w:rsidP="00521110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>Odniesienie do charakterystyk drugiego stopnia PRK z uwzględnieniem efektów właściwych dla dyscypliny  nauki o komunikacji społecznej i mediach</w:t>
            </w:r>
          </w:p>
        </w:tc>
      </w:tr>
      <w:tr w:rsidR="00331287" w:rsidRPr="00521110" w14:paraId="0617BED5" w14:textId="77777777" w:rsidTr="00331287">
        <w:tc>
          <w:tcPr>
            <w:tcW w:w="9634" w:type="dxa"/>
            <w:gridSpan w:val="3"/>
            <w:vAlign w:val="center"/>
          </w:tcPr>
          <w:p w14:paraId="6742BB49" w14:textId="77777777" w:rsidR="00331287" w:rsidRPr="00521110" w:rsidRDefault="00331287" w:rsidP="00521110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521110">
              <w:rPr>
                <w:rFonts w:ascii="Verdana" w:eastAsia="Calibri" w:hAnsi="Verdana" w:cstheme="minorHAnsi"/>
                <w:b/>
                <w:sz w:val="22"/>
                <w:szCs w:val="22"/>
              </w:rPr>
              <w:t>WIEDZA</w:t>
            </w:r>
          </w:p>
        </w:tc>
      </w:tr>
      <w:tr w:rsidR="00331287" w:rsidRPr="00521110" w14:paraId="6B233358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5800A6A7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C06342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105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ma pogłębioną wiedzę o miejscu i znaczeniu nauk o komunikacji społecznej i mediach w systemie nauk, rozumie tendencje rozwojowe dyscypliny oraz jej relacje do innych dyscyplin naukowych, a także ma pogłębioną wiedzę na temat teoretycznych aspektów profesjonalnego komunikowania w sferze publicznej, zwłaszcza komunikacji wizualnej, projektowania komunikacji i komunikowania wizerunku</w:t>
            </w:r>
          </w:p>
          <w:p w14:paraId="050A9934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10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2A410BF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P7S_WG</w:t>
            </w:r>
          </w:p>
        </w:tc>
      </w:tr>
      <w:tr w:rsidR="00331287" w:rsidRPr="00521110" w14:paraId="59658578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4075AD8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K_W02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D8E2C6A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258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zna na poziomie pogłębionym terminologię nauk o komunikacji społecznej i mediach, a także zna i rozumie w pogłębionym stopniu wybrane fakty, obiekty i zjawiska oraz dotyczące ich teorie naukowe właściwe dla dyscypliny nauki o komunikacji społecznej i mediach, zwłaszcza z zakresu komunikacji wizualnej, projektowania komunikacji i komunikowania wizerunku</w:t>
            </w:r>
          </w:p>
          <w:p w14:paraId="524AD6B1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25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C1B2BA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P7S_WG</w:t>
            </w:r>
          </w:p>
        </w:tc>
      </w:tr>
      <w:tr w:rsidR="00331287" w:rsidRPr="00521110" w14:paraId="5644356F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26BE3F76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B9556CD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96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zna i rozumie w pogłębionym stopniu kluczowe zagadnienia podbudowane uporządkowaną wiedzą teoretyczną oraz wybrane zagadnienia z zakresu wiedzy szczegółowej związane z wiedzą o mediach i komunikacji społecznej, zwłaszcza z zakresu komunikacji wizualnej, projektowania komunikacji i komunikowania wizerunku</w:t>
            </w:r>
          </w:p>
          <w:p w14:paraId="5B2FD482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9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4F8579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P7S_WG</w:t>
            </w:r>
          </w:p>
        </w:tc>
      </w:tr>
      <w:tr w:rsidR="00331287" w:rsidRPr="00521110" w14:paraId="74AA67AF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11C2C269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K_W04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7A8FCE0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34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ma pogłębioną, prowadzącą do specjalizacji, wiedzę szczegółową w zakresie wybranej tematyki dotyczącej nauk o komunikacji społecznej i mediach</w:t>
            </w:r>
          </w:p>
          <w:p w14:paraId="28FA0933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80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B3FABB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P7S_WG</w:t>
            </w:r>
          </w:p>
        </w:tc>
      </w:tr>
      <w:tr w:rsidR="00331287" w:rsidRPr="00521110" w14:paraId="214E9BD2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4858A23B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K_W05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B547C7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zna w sposób pogłębiony wybrane metody i narzędzia opisu, analizy, interpretacji i wartościowania odpowiednie dla nauk o komunikacji społecznej i mediach, zwłaszcza komunikacji wizualnej oraz projektowania komunikacji i komunikowania wizerunku, a także techniki pozyskiwania danych, pozwalające opisywać struktury i instytucje społeczne oraz procesy w nich i między nimi zachodzące w zakresie wybranych obszarów przemysłów kreatywnych, mediów, komunikacji wizualnej i komunikowania wizerunku</w:t>
            </w:r>
          </w:p>
          <w:p w14:paraId="4336A7B5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11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2CCAE7C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P7S_WG</w:t>
            </w:r>
          </w:p>
        </w:tc>
      </w:tr>
      <w:tr w:rsidR="00331287" w:rsidRPr="00521110" w14:paraId="7135AF7A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5FBC99C9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K_WO6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1648D55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zna i rozumie ekonomiczne, prawne, etyczne uwarunkowania różnych rodzajów działalności zawodowej w sektorze mediów, a także wybranych obszarach przemysłów kreatywnych, zwłaszcza związanych z komunikacją wizualną, projektowaniem komunikacji i komunikowaniem wizerunku, a także zna i rozumie pojęcia, regulacje i zasady z zakresu ochrony własności intelektualnej i prawa autorskiego oraz identyfikuje prawne uwarunkowania działalności w sektorze mediów, a także wybranych obszarach przemysłów kreatywnych, zwłaszcza związanych z komunikacją wizualną, projektowaniem komunikacji i komunikowaniem wizerunku</w:t>
            </w:r>
          </w:p>
          <w:p w14:paraId="698EE37F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11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9BA7560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P7S_WK</w:t>
            </w:r>
          </w:p>
        </w:tc>
      </w:tr>
      <w:tr w:rsidR="00331287" w:rsidRPr="00521110" w14:paraId="50EB5333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3399BFBA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K_W07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C5D0555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11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zna i rozumie dylematy współczesnej cywilizacji, a także wybrane aspekty współczesnej kultury oraz zasady i możliwości aktywnego uczestnictwa w życiu kulturalnym</w:t>
            </w:r>
          </w:p>
          <w:p w14:paraId="07A261A7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11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B88F9FD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P7S_WK</w:t>
            </w:r>
          </w:p>
        </w:tc>
      </w:tr>
      <w:tr w:rsidR="00331287" w:rsidRPr="00521110" w14:paraId="08DB9484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6EE3A1C4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K_W08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DC1DF08" w14:textId="77777777" w:rsidR="00331287" w:rsidRPr="00521110" w:rsidRDefault="00331287" w:rsidP="00521110">
            <w:pPr>
              <w:ind w:left="107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zna metody i zasady tworzenia i rozwoju różnych form przedsiębiorczości</w:t>
            </w:r>
          </w:p>
          <w:p w14:paraId="0195EF15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42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0019C7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P7S_WK</w:t>
            </w:r>
          </w:p>
        </w:tc>
      </w:tr>
      <w:tr w:rsidR="00331287" w:rsidRPr="00521110" w14:paraId="435BC1B4" w14:textId="77777777" w:rsidTr="00331287">
        <w:tc>
          <w:tcPr>
            <w:tcW w:w="9634" w:type="dxa"/>
            <w:gridSpan w:val="3"/>
          </w:tcPr>
          <w:p w14:paraId="6ADD3589" w14:textId="77777777" w:rsidR="00331287" w:rsidRPr="00521110" w:rsidRDefault="00331287" w:rsidP="00521110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521110">
              <w:rPr>
                <w:rFonts w:ascii="Verdana" w:eastAsia="Calibri" w:hAnsi="Verdana" w:cstheme="minorHAnsi"/>
                <w:b/>
                <w:sz w:val="22"/>
                <w:szCs w:val="22"/>
              </w:rPr>
              <w:t>UMIEJĘTNOŚCI</w:t>
            </w:r>
            <w:r w:rsidRPr="00521110"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331287" w:rsidRPr="00521110" w14:paraId="19D327B1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3222F6D3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263CDBB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 xml:space="preserve">potrafi zbudować, zarówno ustnie, jak i na piśmie, spójny wywód o charakterze argumentacyjnym, odwołując się do własnych i cudzych poglądów, pozwalający na komunikowanie się na specjalistyczne tematy z zakresu nauk o komunikacji społecznej mediach ze zróżnicowanymi kręgami odbiorców </w:t>
            </w:r>
          </w:p>
          <w:p w14:paraId="49D82093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45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366969A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P7S_UW</w:t>
            </w:r>
          </w:p>
          <w:p w14:paraId="11AC4B58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P7S_UK</w:t>
            </w:r>
          </w:p>
        </w:tc>
      </w:tr>
      <w:tr w:rsidR="00331287" w:rsidRPr="00521110" w14:paraId="22577010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54A67808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K_U02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157B6BB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potrafi zbudować obszerną wypowiedź pisemną o charakterze naukowym, zwłaszcza z zakresu wiedzy o komunikacji wizualnej, projektowaniu komunikacji i komunikowaniu wizerunku</w:t>
            </w:r>
          </w:p>
          <w:p w14:paraId="6D09E605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16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FCA2F99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P7S_UW</w:t>
            </w:r>
          </w:p>
          <w:p w14:paraId="7A90DC1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663"/>
              <w:jc w:val="both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P7S_UK</w:t>
            </w:r>
          </w:p>
        </w:tc>
      </w:tr>
      <w:tr w:rsidR="00331287" w:rsidRPr="00521110" w14:paraId="10924894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0F72E145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538C42C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458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 xml:space="preserve">posiada pogłębione umiejętności badawcze, obejmujące analizę prac innych autorów, syntezę różnych idei i poglądów, dobór metod i konstruowanie narzędzi badawczych, </w:t>
            </w:r>
            <w:r w:rsidRPr="00521110">
              <w:rPr>
                <w:rFonts w:ascii="Verdana" w:eastAsia="Verdana" w:hAnsi="Verdana" w:cs="Verdana"/>
                <w:sz w:val="22"/>
                <w:szCs w:val="22"/>
              </w:rPr>
              <w:lastRenderedPageBreak/>
              <w:t xml:space="preserve">opracowanie i prezentację wyników, zakładające stosowanie zaawansowanych technik informacyjnych, pozwalające na oryginalne rozwiązywanie złożonych problemów w zakresie nauk o komunikacji społecznej i mediach, a także pogłębione umiejętności rozwiązywania zadań praktycznych związanych z komunikacją wizualną, projektowaniem komunikacji i komunikowaniem wizerunku </w:t>
            </w:r>
          </w:p>
          <w:p w14:paraId="2DCA96FD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45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00F3AEE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P7S_UW</w:t>
            </w:r>
          </w:p>
          <w:p w14:paraId="7354A030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P7S_UK</w:t>
            </w:r>
          </w:p>
        </w:tc>
      </w:tr>
      <w:tr w:rsidR="00331287" w:rsidRPr="00521110" w14:paraId="1F2A08E5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56F7020C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D166D9C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270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potrafi porozumiewać się w kwestiach szczegółowych ze zróżnicowanymi kręgami odbiorców, w tym ze specjalistami w zakresie nauk o komunikacji społecznej i mediach, a także przedstawicielami przemysłów kreatywnych, zwłaszcza związanych z komunikacją wizualną, projektowaniem komunikacji i komunikowaniem wizerunku</w:t>
            </w:r>
          </w:p>
          <w:p w14:paraId="4077DF0D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27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1B4C658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P7S_UK</w:t>
            </w:r>
          </w:p>
        </w:tc>
      </w:tr>
      <w:tr w:rsidR="00331287" w:rsidRPr="00521110" w14:paraId="214A8EAE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2AA3F463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EE34078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231" w:hanging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potrafi wyszukiwać, analizować, oceniać, selekcjonować i integrować informacje z różnych źródeł oraz formułować na tej podstawie krytyczne sądy, potrafi także zdobyć wiedzę z różnych dyscyplin społecznych i humanistycznych i stosować ją w nowych sytuacjach</w:t>
            </w:r>
          </w:p>
          <w:p w14:paraId="1F2D38E0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23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4EBB7D4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P7S_UW</w:t>
            </w:r>
          </w:p>
          <w:p w14:paraId="01F7FA50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31287" w:rsidRPr="00521110" w14:paraId="15DFC707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445064DB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B3A0684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167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potrafi samodzielnie pogłębiać uzyskaną wiedzę, a także potrafi celowo i skutecznie zastosować w sytuacjach zawodowych zdobyte umiejętności, ponadto potrafi efektywnie dostosować i modyfikować wiedzę i umiejętności do potrzeb zawodowych (analizować problemy oraz rozwiązywać zadania o charakterze praktycznym z zakresu wiedzy o mediach i komunikacji społecznej, a także mogących wystąpić przy realizacji zadań charakterystycznych zawodów związanych z komunikacją wizualną, projektowaniem komunikacji i komunikowaniem wizerunku</w:t>
            </w:r>
          </w:p>
          <w:p w14:paraId="5C18D170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16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F27AD93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P7S_UU</w:t>
            </w:r>
          </w:p>
          <w:p w14:paraId="703AABDA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31287" w:rsidRPr="00521110" w14:paraId="00456B26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44E322B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K_U07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8B6E79F" w14:textId="77777777" w:rsidR="00331287" w:rsidRPr="00521110" w:rsidRDefault="00331287" w:rsidP="00521110">
            <w:pPr>
              <w:rPr>
                <w:rFonts w:ascii="Verdana" w:eastAsia="Calibri" w:hAnsi="Verdana"/>
                <w:sz w:val="22"/>
                <w:szCs w:val="22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</w:rPr>
              <w:t>potrafi posługiwać się ważnymi dla nauk o komunikacji społecznej i mediach paradygmatami, koncepcjami teoretycznymi i pojęciami oaz zastosować je dla działań poznawczych oraz w różnych sytuacjach profesjonalnych mogących wystąpić przy wykonywaniu zawodów związanych z komunikacją wizualną, projektowaniem komunikacji i komunikowaniem wizerunku</w:t>
            </w:r>
          </w:p>
          <w:p w14:paraId="7BE09A3F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27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28A5AC5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63"/>
              <w:jc w:val="both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P7S_UW</w:t>
            </w:r>
          </w:p>
          <w:p w14:paraId="40C9296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331287" w:rsidRPr="00521110" w14:paraId="0E8EA122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022C3C6B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6167D68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potrafi zorganizować pracę zespołu, współdziałać w nim i sprawnie nim kierować</w:t>
            </w:r>
          </w:p>
          <w:p w14:paraId="57D5F142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59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5955FF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P7S_UO</w:t>
            </w:r>
          </w:p>
        </w:tc>
      </w:tr>
      <w:tr w:rsidR="00331287" w:rsidRPr="00521110" w14:paraId="43A4B215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10C83D24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DE52DC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590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 xml:space="preserve">potrafi planować i realizować proces permanentnego uczenia i doskonalenia się; </w:t>
            </w:r>
            <w:r w:rsidRPr="00521110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potrafi inspirować i organizować proces uczenia się innych osób</w:t>
            </w:r>
          </w:p>
          <w:p w14:paraId="281DB863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59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7376830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P7S_UU</w:t>
            </w:r>
          </w:p>
        </w:tc>
      </w:tr>
      <w:tr w:rsidR="00331287" w:rsidRPr="00521110" w14:paraId="6067EA2E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2050B5C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K_U10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3599D0E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potrafi gospodarować czasem i realizować w wyznaczonych terminach, samodzielnie lub w zespole, określone zadania, ponadto potrafi dokonać wyboru optymalnego rozwiązania i skutecznie przekonać do swoich racji, a także jest odpowiedzialny za wyniki uzyskane w pracy zespołowej</w:t>
            </w:r>
          </w:p>
          <w:p w14:paraId="2FEB0A2A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31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6F1AC3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P7S_UO</w:t>
            </w:r>
            <w:r w:rsidRPr="00521110">
              <w:rPr>
                <w:rFonts w:ascii="Verdana" w:eastAsia="Verdana" w:hAnsi="Verdana" w:cs="Verdana"/>
                <w:sz w:val="22"/>
                <w:szCs w:val="22"/>
              </w:rPr>
              <w:br/>
              <w:t>P7S_UU</w:t>
            </w:r>
          </w:p>
        </w:tc>
      </w:tr>
      <w:tr w:rsidR="00331287" w:rsidRPr="00521110" w14:paraId="32BD99EF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0D8FD5C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K_U11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2082E4B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potrafi przeprowadzić krytyczną analizę i interpretację rożnych tekstów i wytworów kultury materialnej stosując oryginalne podejścia, uwzględniające aktualne osiągnięcia nauk społecznych, w celu określenia ich znaczeń, oddziaływania społecznego, miejsca w procesie historyczno-kulturowym, ponadto potrafi dokonywać krytycznej analizy sposobu funkcjonowania rozwiązań technicznych charakterystycznych dla profesji kreatywnych, zwłaszcza związanych z komunikacją wizualną, projektowaniem komunikacji i komunikowaniem wizerunku</w:t>
            </w:r>
          </w:p>
          <w:p w14:paraId="6EE4E3A3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31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DFDCFBC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P7S_UW</w:t>
            </w:r>
          </w:p>
          <w:p w14:paraId="6D17524F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P7S_UK</w:t>
            </w:r>
          </w:p>
        </w:tc>
      </w:tr>
      <w:tr w:rsidR="00331287" w:rsidRPr="00521110" w14:paraId="5D30EF4C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2EC73BC5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K_U12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C4CB528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potrafi komunikować się w języku nowożytnym obcym na poziomie zgodnym z wymaganiami określonymi dla poziomu B2+ Europejskiego Systemu Opisu Kształcenia Językowego</w:t>
            </w:r>
          </w:p>
          <w:p w14:paraId="15CE890A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9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F6BFF6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P7S_UK</w:t>
            </w:r>
          </w:p>
        </w:tc>
      </w:tr>
      <w:tr w:rsidR="00331287" w:rsidRPr="00521110" w14:paraId="2C1D57D1" w14:textId="77777777" w:rsidTr="00331287">
        <w:tc>
          <w:tcPr>
            <w:tcW w:w="9634" w:type="dxa"/>
            <w:gridSpan w:val="3"/>
          </w:tcPr>
          <w:p w14:paraId="39592641" w14:textId="77777777" w:rsidR="00331287" w:rsidRPr="00521110" w:rsidRDefault="00331287" w:rsidP="00521110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</w:rPr>
            </w:pPr>
            <w:r w:rsidRPr="00521110">
              <w:rPr>
                <w:rFonts w:ascii="Verdana" w:eastAsia="Calibri" w:hAnsi="Verdana" w:cstheme="minorHAnsi"/>
                <w:b/>
                <w:sz w:val="22"/>
                <w:szCs w:val="22"/>
              </w:rPr>
              <w:t>KOMPETENCJE SPOŁECZNE</w:t>
            </w:r>
          </w:p>
        </w:tc>
      </w:tr>
      <w:tr w:rsidR="00331287" w:rsidRPr="00521110" w14:paraId="297EEA51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7CBEBC59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C4C90DA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315" w:hanging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jest gotów do krytycznej oceny posiadanej wiedzy i odbieranych treści, ponadto uznaje znaczenie wiedzy w rozwiązywaniu problemów poznawczych i praktycznych z obszaru komunikacji społecznej i mediów, a także jest gotów do zasięgania opinii ekspertów w przypadku trudności z samodzielnym rozwiązaniem problemu</w:t>
            </w:r>
          </w:p>
          <w:p w14:paraId="605DD209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31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A4F911E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65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P7S_KK</w:t>
            </w:r>
          </w:p>
        </w:tc>
      </w:tr>
      <w:tr w:rsidR="00331287" w:rsidRPr="00521110" w14:paraId="716D8038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04EFE4AB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224334A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236" w:firstLine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rozumie zasady pluralizmu kulturowego, a także jest gotów w praktyce stosować wiedzę o mechanizmach komunikacji interkulturowej</w:t>
            </w:r>
          </w:p>
          <w:p w14:paraId="41D05614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23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0831FF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P7S_KO</w:t>
            </w:r>
          </w:p>
        </w:tc>
      </w:tr>
      <w:tr w:rsidR="00331287" w:rsidRPr="00521110" w14:paraId="6B75A63D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10DCE78C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5AB9B70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522" w:hanging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 xml:space="preserve">ma świadomość znaczenia zasad etyki zawodowej profesji związanych z komunikacją wizualną, projektowaniem komunikacji oraz komunikowaniem wizerunku, a także uczciwości intelektualnej w działaniach własnych i innych osób; jest gotów postępować zgodnie z tymi zasadami i je rozwijać </w:t>
            </w:r>
          </w:p>
          <w:p w14:paraId="2376C64C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52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EA20457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P7S_KR</w:t>
            </w:r>
          </w:p>
          <w:p w14:paraId="488D2FF5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P7S_KO</w:t>
            </w:r>
          </w:p>
        </w:tc>
      </w:tr>
      <w:tr w:rsidR="00331287" w:rsidRPr="00521110" w14:paraId="05C84177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1B77630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E1DE61E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82" w:hanging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 xml:space="preserve">jest gotów do świadomego przyjęcia znaczenia </w:t>
            </w:r>
            <w:r w:rsidRPr="00521110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wiedzy o komunikacji społecznej i mediach, a także wypełniania zobowiązań społecznych, inspirowania i organizowania działalności na rzecz środowiska społecznego i interesu publicznego</w:t>
            </w:r>
          </w:p>
          <w:p w14:paraId="6C11F50C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8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7F2B9A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P7S_KO</w:t>
            </w:r>
          </w:p>
        </w:tc>
      </w:tr>
      <w:tr w:rsidR="00331287" w:rsidRPr="00521110" w14:paraId="187B1F06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6E841BE3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K_K05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D2ED35E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jest gotów do świadomego przyjęcia współodpowiedzialności za zachowanie dziedzictwa kulturowego regionu, kraju, Europy oraz uczestniczenia w różnorodnych akcjach podejmowanych w tym obszarze</w:t>
            </w:r>
          </w:p>
          <w:p w14:paraId="686F9962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C5C3572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P7S_KO</w:t>
            </w:r>
          </w:p>
        </w:tc>
      </w:tr>
      <w:tr w:rsidR="00331287" w:rsidRPr="00521110" w14:paraId="402540B3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4661DD08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K_K06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3694A0F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jest gotów do myślenia i działania w sposób przedsiębiorczy, do współpracy i współdziałania, negocjacji, posługiwania się metodami i narzędziami zarządzania własną ścieżką kariery zawodowej</w:t>
            </w:r>
          </w:p>
          <w:p w14:paraId="694AE63B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96F5BE4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P7S_KO</w:t>
            </w:r>
          </w:p>
        </w:tc>
      </w:tr>
      <w:tr w:rsidR="00331287" w:rsidRPr="00521110" w14:paraId="17FD84BD" w14:textId="77777777" w:rsidTr="00331287">
        <w:tc>
          <w:tcPr>
            <w:tcW w:w="1481" w:type="dxa"/>
            <w:tcMar>
              <w:top w:w="57" w:type="dxa"/>
              <w:bottom w:w="57" w:type="dxa"/>
            </w:tcMar>
          </w:tcPr>
          <w:p w14:paraId="702FEB11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K_K07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959D56C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 xml:space="preserve">jest gotów do odpowiedzialnego i etycznego pełnienia ról zawodowych związanych z branżą kreatywną, zwłaszcza profesjami specjalizującymi się w komunikacji wizualnej, projektowaniu komunikacji komunikowaniu wizerunku, z uwzględnieniem zmieniających się potrzeb społecznych, w tym rozwijania dorobku zawodów medialnych i </w:t>
            </w:r>
            <w:proofErr w:type="spellStart"/>
            <w:r w:rsidRPr="00521110">
              <w:rPr>
                <w:rFonts w:ascii="Verdana" w:eastAsia="Verdana" w:hAnsi="Verdana" w:cs="Verdana"/>
                <w:sz w:val="22"/>
                <w:szCs w:val="22"/>
              </w:rPr>
              <w:t>okołomedialnych</w:t>
            </w:r>
            <w:proofErr w:type="spellEnd"/>
            <w:r w:rsidRPr="00521110">
              <w:rPr>
                <w:rFonts w:ascii="Verdana" w:eastAsia="Verdana" w:hAnsi="Verdana" w:cs="Verdana"/>
                <w:sz w:val="22"/>
                <w:szCs w:val="22"/>
              </w:rPr>
              <w:t xml:space="preserve"> oraz podtrzymywania ich etosu</w:t>
            </w:r>
          </w:p>
          <w:p w14:paraId="065D7FF5" w14:textId="77777777" w:rsidR="00331287" w:rsidRPr="00521110" w:rsidRDefault="00331287" w:rsidP="00521110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C0286E3" w14:textId="77777777" w:rsidR="00331287" w:rsidRPr="00521110" w:rsidRDefault="00331287" w:rsidP="0052111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P7S_KR</w:t>
            </w:r>
          </w:p>
        </w:tc>
      </w:tr>
    </w:tbl>
    <w:p w14:paraId="73DA0B11" w14:textId="77777777" w:rsidR="00331287" w:rsidRPr="00521110" w:rsidRDefault="00331287" w:rsidP="00521110">
      <w:pPr>
        <w:ind w:left="-426"/>
        <w:rPr>
          <w:rFonts w:ascii="Verdana" w:eastAsia="Calibri" w:hAnsi="Verdana"/>
          <w:sz w:val="22"/>
          <w:szCs w:val="22"/>
          <w:lang w:eastAsia="en-US"/>
        </w:rPr>
      </w:pPr>
    </w:p>
    <w:p w14:paraId="0EE7852A" w14:textId="77777777" w:rsidR="00331287" w:rsidRPr="00521110" w:rsidRDefault="00331287" w:rsidP="00521110">
      <w:pPr>
        <w:ind w:left="-426"/>
        <w:rPr>
          <w:rFonts w:ascii="Verdana" w:eastAsia="Calibri" w:hAnsi="Verdana"/>
          <w:sz w:val="22"/>
          <w:szCs w:val="22"/>
          <w:lang w:eastAsia="en-US"/>
        </w:rPr>
      </w:pPr>
    </w:p>
    <w:p w14:paraId="62EC44A4" w14:textId="77777777" w:rsidR="00331287" w:rsidRPr="00521110" w:rsidRDefault="00331287" w:rsidP="00521110">
      <w:pPr>
        <w:ind w:left="142" w:firstLine="284"/>
        <w:rPr>
          <w:rFonts w:ascii="Verdana" w:eastAsia="Calibri" w:hAnsi="Verdana"/>
          <w:sz w:val="22"/>
          <w:szCs w:val="22"/>
          <w:u w:val="single"/>
          <w:lang w:eastAsia="en-US"/>
        </w:rPr>
      </w:pPr>
    </w:p>
    <w:p w14:paraId="1D12441D" w14:textId="77777777" w:rsidR="00331287" w:rsidRPr="00521110" w:rsidRDefault="00331287" w:rsidP="00521110">
      <w:pPr>
        <w:ind w:left="142" w:firstLine="284"/>
        <w:rPr>
          <w:rFonts w:ascii="Verdana" w:eastAsia="Calibri" w:hAnsi="Verdana"/>
          <w:sz w:val="22"/>
          <w:szCs w:val="22"/>
          <w:u w:val="single"/>
          <w:lang w:eastAsia="en-US"/>
        </w:rPr>
      </w:pPr>
    </w:p>
    <w:p w14:paraId="60CBBBAA" w14:textId="77777777" w:rsidR="00485C6A" w:rsidRPr="00521110" w:rsidRDefault="00485C6A" w:rsidP="00521110">
      <w:pPr>
        <w:ind w:left="142" w:firstLine="284"/>
        <w:rPr>
          <w:rFonts w:ascii="Verdana" w:eastAsia="Calibri" w:hAnsi="Verdana"/>
          <w:sz w:val="22"/>
          <w:szCs w:val="22"/>
          <w:u w:val="single"/>
          <w:lang w:eastAsia="en-US"/>
        </w:rPr>
      </w:pPr>
      <w:r w:rsidRPr="00521110">
        <w:rPr>
          <w:rFonts w:ascii="Verdana" w:eastAsia="Calibri" w:hAnsi="Verdana"/>
          <w:sz w:val="22"/>
          <w:szCs w:val="22"/>
          <w:u w:val="single"/>
          <w:lang w:eastAsia="en-US"/>
        </w:rPr>
        <w:t>Obja</w:t>
      </w:r>
      <w:r w:rsidRPr="00521110">
        <w:rPr>
          <w:rFonts w:ascii="Verdana" w:eastAsia="Calibri" w:hAnsi="Verdana" w:cs="Cambria"/>
          <w:sz w:val="22"/>
          <w:szCs w:val="22"/>
          <w:u w:val="single"/>
          <w:lang w:eastAsia="en-US"/>
        </w:rPr>
        <w:t>ś</w:t>
      </w:r>
      <w:r w:rsidRPr="00521110">
        <w:rPr>
          <w:rFonts w:ascii="Verdana" w:eastAsia="Calibri" w:hAnsi="Verdana"/>
          <w:sz w:val="22"/>
          <w:szCs w:val="22"/>
          <w:u w:val="single"/>
          <w:lang w:eastAsia="en-US"/>
        </w:rPr>
        <w:t>nienie symboli:</w:t>
      </w:r>
    </w:p>
    <w:p w14:paraId="02EB4C44" w14:textId="77777777" w:rsidR="00485C6A" w:rsidRPr="00521110" w:rsidRDefault="00485C6A" w:rsidP="00521110">
      <w:pPr>
        <w:ind w:left="142" w:firstLine="284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PRK – Polska Rama Kwalifikacji</w:t>
      </w:r>
    </w:p>
    <w:p w14:paraId="17D98893" w14:textId="77777777" w:rsidR="00485C6A" w:rsidRPr="00521110" w:rsidRDefault="00485C6A" w:rsidP="00521110">
      <w:pPr>
        <w:ind w:left="426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hAnsi="Verdana"/>
          <w:sz w:val="22"/>
          <w:szCs w:val="22"/>
        </w:rPr>
        <w:t>P6S_WG/P7S _WG – kod sk</w:t>
      </w:r>
      <w:r w:rsidRPr="00521110">
        <w:rPr>
          <w:rFonts w:ascii="Verdana" w:hAnsi="Verdana" w:cs="Cambria"/>
          <w:sz w:val="22"/>
          <w:szCs w:val="22"/>
        </w:rPr>
        <w:t>ł</w:t>
      </w:r>
      <w:r w:rsidRPr="00521110">
        <w:rPr>
          <w:rFonts w:ascii="Verdana" w:hAnsi="Verdana"/>
          <w:sz w:val="22"/>
          <w:szCs w:val="22"/>
        </w:rPr>
        <w:t>adnika opisu kwalifikacji dla poziomu 6 i 7 w charakterystykach</w:t>
      </w:r>
      <w:r w:rsidR="00047FF6" w:rsidRPr="00521110">
        <w:rPr>
          <w:rFonts w:ascii="Verdana" w:hAnsi="Verdana"/>
          <w:sz w:val="22"/>
          <w:szCs w:val="22"/>
        </w:rPr>
        <w:t xml:space="preserve"> </w:t>
      </w:r>
      <w:r w:rsidRPr="00521110">
        <w:rPr>
          <w:rFonts w:ascii="Verdana" w:hAnsi="Verdana"/>
          <w:sz w:val="22"/>
          <w:szCs w:val="22"/>
        </w:rPr>
        <w:t>drugiego</w:t>
      </w:r>
      <w:r w:rsidR="00047FF6" w:rsidRPr="00521110">
        <w:rPr>
          <w:rFonts w:ascii="Verdana" w:hAnsi="Verdana"/>
          <w:sz w:val="22"/>
          <w:szCs w:val="22"/>
        </w:rPr>
        <w:t xml:space="preserve">   </w:t>
      </w:r>
      <w:r w:rsidRPr="00521110">
        <w:rPr>
          <w:rFonts w:ascii="Verdana" w:hAnsi="Verdana"/>
          <w:sz w:val="22"/>
          <w:szCs w:val="22"/>
        </w:rPr>
        <w:t>stopnia Polskiej Ramy Kwalifikacji</w:t>
      </w:r>
      <w:r w:rsidRPr="00521110">
        <w:rPr>
          <w:rFonts w:ascii="Verdana" w:eastAsia="Calibri" w:hAnsi="Verdana"/>
          <w:sz w:val="22"/>
          <w:szCs w:val="22"/>
          <w:lang w:eastAsia="en-US"/>
        </w:rPr>
        <w:t xml:space="preserve"> </w:t>
      </w:r>
    </w:p>
    <w:p w14:paraId="0F5927E7" w14:textId="77777777" w:rsidR="00485C6A" w:rsidRPr="00521110" w:rsidRDefault="00485C6A" w:rsidP="00521110">
      <w:pPr>
        <w:ind w:left="142" w:firstLine="284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K_W - kierunkowe efekty uczenia si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  <w:r w:rsidRPr="00521110">
        <w:rPr>
          <w:rFonts w:ascii="Verdana" w:eastAsia="Calibri" w:hAnsi="Verdana"/>
          <w:sz w:val="22"/>
          <w:szCs w:val="22"/>
          <w:lang w:eastAsia="en-US"/>
        </w:rPr>
        <w:t xml:space="preserve"> w zakresie wiedzy</w:t>
      </w:r>
    </w:p>
    <w:p w14:paraId="6A5C91BF" w14:textId="77777777" w:rsidR="00485C6A" w:rsidRPr="00521110" w:rsidRDefault="00485C6A" w:rsidP="00521110">
      <w:pPr>
        <w:ind w:left="142" w:firstLine="284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K_U - kierunkowe efekty uczenia si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  <w:r w:rsidRPr="00521110">
        <w:rPr>
          <w:rFonts w:ascii="Verdana" w:eastAsia="Calibri" w:hAnsi="Verdana"/>
          <w:sz w:val="22"/>
          <w:szCs w:val="22"/>
          <w:lang w:eastAsia="en-US"/>
        </w:rPr>
        <w:t xml:space="preserve"> w zakresie umiej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  <w:r w:rsidRPr="00521110">
        <w:rPr>
          <w:rFonts w:ascii="Verdana" w:eastAsia="Calibri" w:hAnsi="Verdana"/>
          <w:sz w:val="22"/>
          <w:szCs w:val="22"/>
          <w:lang w:eastAsia="en-US"/>
        </w:rPr>
        <w:t>tno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ś</w:t>
      </w:r>
      <w:r w:rsidRPr="00521110">
        <w:rPr>
          <w:rFonts w:ascii="Verdana" w:eastAsia="Calibri" w:hAnsi="Verdana"/>
          <w:sz w:val="22"/>
          <w:szCs w:val="22"/>
          <w:lang w:eastAsia="en-US"/>
        </w:rPr>
        <w:t>ci</w:t>
      </w:r>
    </w:p>
    <w:p w14:paraId="7C503B81" w14:textId="77777777" w:rsidR="00485C6A" w:rsidRPr="00521110" w:rsidRDefault="00485C6A" w:rsidP="00521110">
      <w:pPr>
        <w:ind w:left="142" w:firstLine="284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K_K - kierunkowe efekty uczenia si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  <w:r w:rsidRPr="00521110">
        <w:rPr>
          <w:rFonts w:ascii="Verdana" w:eastAsia="Calibri" w:hAnsi="Verdana"/>
          <w:sz w:val="22"/>
          <w:szCs w:val="22"/>
          <w:lang w:eastAsia="en-US"/>
        </w:rPr>
        <w:t xml:space="preserve"> w zakresie kompetencji spo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ł</w:t>
      </w:r>
      <w:r w:rsidRPr="00521110">
        <w:rPr>
          <w:rFonts w:ascii="Verdana" w:eastAsia="Calibri" w:hAnsi="Verdana"/>
          <w:sz w:val="22"/>
          <w:szCs w:val="22"/>
          <w:lang w:eastAsia="en-US"/>
        </w:rPr>
        <w:t>ecznych</w:t>
      </w:r>
    </w:p>
    <w:p w14:paraId="2D07AC04" w14:textId="77777777" w:rsidR="00FC3037" w:rsidRPr="00521110" w:rsidRDefault="00485C6A" w:rsidP="00521110">
      <w:pPr>
        <w:ind w:left="142" w:firstLine="284"/>
        <w:rPr>
          <w:rFonts w:ascii="Verdana" w:hAnsi="Verdana"/>
          <w:b/>
          <w:sz w:val="22"/>
          <w:szCs w:val="22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01, 02, 03 i kolejne - kolejny numer kierunkowego efektu uczenia si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</w:p>
    <w:p w14:paraId="1A5EDB84" w14:textId="77777777" w:rsidR="00FC3037" w:rsidRPr="00521110" w:rsidRDefault="00FC3037" w:rsidP="00521110">
      <w:pPr>
        <w:jc w:val="center"/>
        <w:rPr>
          <w:rFonts w:ascii="Verdana" w:hAnsi="Verdana"/>
          <w:b/>
          <w:sz w:val="22"/>
          <w:szCs w:val="22"/>
        </w:rPr>
      </w:pPr>
    </w:p>
    <w:p w14:paraId="4418040F" w14:textId="77777777" w:rsidR="00ED7257" w:rsidRPr="00521110" w:rsidRDefault="00ED7257" w:rsidP="00521110">
      <w:pPr>
        <w:jc w:val="center"/>
        <w:rPr>
          <w:rFonts w:ascii="Verdana" w:hAnsi="Verdana"/>
          <w:b/>
          <w:sz w:val="22"/>
          <w:szCs w:val="22"/>
        </w:rPr>
      </w:pPr>
    </w:p>
    <w:p w14:paraId="68609AA0" w14:textId="77777777" w:rsidR="00ED7257" w:rsidRPr="00521110" w:rsidRDefault="00ED7257" w:rsidP="00521110">
      <w:pPr>
        <w:jc w:val="center"/>
        <w:rPr>
          <w:rFonts w:ascii="Verdana" w:hAnsi="Verdana"/>
          <w:b/>
          <w:sz w:val="22"/>
          <w:szCs w:val="22"/>
        </w:rPr>
      </w:pPr>
    </w:p>
    <w:p w14:paraId="5D18CA88" w14:textId="77777777" w:rsidR="00ED7257" w:rsidRDefault="00ED7257" w:rsidP="00521110">
      <w:pPr>
        <w:rPr>
          <w:rFonts w:ascii="Verdana" w:hAnsi="Verdana"/>
          <w:sz w:val="22"/>
          <w:szCs w:val="22"/>
        </w:rPr>
      </w:pPr>
    </w:p>
    <w:p w14:paraId="1B1EBE84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057F9224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0A162DCC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0FE79FDD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43EC8FF7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655BD6C9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0F4BD7FB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6BA96E6E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5DFE5F48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029A2799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6EEDD545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351BBD38" w14:textId="77777777" w:rsidR="004B1EFD" w:rsidRDefault="004B1EFD" w:rsidP="00521110">
      <w:pPr>
        <w:rPr>
          <w:rFonts w:ascii="Verdana" w:hAnsi="Verdana"/>
          <w:sz w:val="22"/>
          <w:szCs w:val="22"/>
        </w:rPr>
      </w:pPr>
    </w:p>
    <w:p w14:paraId="08581212" w14:textId="1478C34D" w:rsidR="00D85BF7" w:rsidRPr="00D85BF7" w:rsidRDefault="00D85BF7" w:rsidP="00D85BF7">
      <w:pPr>
        <w:suppressAutoHyphens/>
        <w:jc w:val="center"/>
        <w:rPr>
          <w:rFonts w:ascii="Verdana" w:hAnsi="Verdana"/>
          <w:color w:val="000000" w:themeColor="text1"/>
          <w:sz w:val="22"/>
          <w:szCs w:val="22"/>
          <w:lang w:eastAsia="zh-CN"/>
        </w:rPr>
      </w:pPr>
      <w:r w:rsidRPr="00D85BF7">
        <w:rPr>
          <w:rFonts w:ascii="Verdana" w:hAnsi="Verdana"/>
          <w:b/>
          <w:color w:val="000000" w:themeColor="text1"/>
          <w:sz w:val="22"/>
          <w:szCs w:val="22"/>
          <w:lang w:eastAsia="zh-CN"/>
        </w:rPr>
        <w:lastRenderedPageBreak/>
        <w:t xml:space="preserve">OPIS EFEKTÓW UCZENIA SIĘ ZAKŁADANYCH DLA SPECJALNOŚCI </w:t>
      </w:r>
      <w:r>
        <w:rPr>
          <w:rFonts w:ascii="Verdana" w:hAnsi="Verdana"/>
          <w:b/>
          <w:color w:val="000000" w:themeColor="text1"/>
          <w:sz w:val="22"/>
          <w:szCs w:val="22"/>
          <w:lang w:eastAsia="zh-CN"/>
        </w:rPr>
        <w:t>COMMUNICATION DESIGN</w:t>
      </w:r>
      <w:r w:rsidRPr="00D85BF7">
        <w:rPr>
          <w:rFonts w:ascii="Verdana" w:hAnsi="Verdana"/>
          <w:b/>
          <w:color w:val="000000" w:themeColor="text1"/>
          <w:sz w:val="22"/>
          <w:szCs w:val="22"/>
          <w:lang w:eastAsia="zh-CN"/>
        </w:rPr>
        <w:t xml:space="preserve"> Z ODNIESIENIEM DO EFEKTÓW UCZENIA SIĘ ZDEFINIOWANYCH DLA KIERUNKU STUDIÓW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19"/>
        <w:gridCol w:w="6036"/>
        <w:gridCol w:w="1979"/>
      </w:tblGrid>
      <w:tr w:rsidR="00ED7257" w:rsidRPr="00521110" w14:paraId="01F6964A" w14:textId="77777777" w:rsidTr="00ED7257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7C84D601" w14:textId="77777777" w:rsidR="00ED7257" w:rsidRPr="00521110" w:rsidRDefault="00ED725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>Wydział: Filologiczny</w:t>
            </w:r>
          </w:p>
          <w:p w14:paraId="0F12D8B1" w14:textId="77777777" w:rsidR="00ED7257" w:rsidRPr="00521110" w:rsidRDefault="00ED725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>Kierunek studiów: komunikacja wizerunkowa</w:t>
            </w:r>
          </w:p>
          <w:p w14:paraId="610FC4F5" w14:textId="77777777" w:rsidR="00ED7257" w:rsidRPr="00521110" w:rsidRDefault="00ED725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Specjalność: </w:t>
            </w:r>
            <w:proofErr w:type="spellStart"/>
            <w:r w:rsidRPr="00521110">
              <w:rPr>
                <w:rFonts w:ascii="Verdana" w:eastAsiaTheme="minorHAnsi" w:hAnsi="Verdana"/>
                <w:sz w:val="22"/>
                <w:szCs w:val="22"/>
              </w:rPr>
              <w:t>communication</w:t>
            </w:r>
            <w:proofErr w:type="spellEnd"/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 design</w:t>
            </w:r>
          </w:p>
          <w:p w14:paraId="3503CFDC" w14:textId="77777777" w:rsidR="00ED7257" w:rsidRPr="00521110" w:rsidRDefault="00ED725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Dyscyplina naukowa: nauki o komunikacji społecznej i mediach (100%) </w:t>
            </w:r>
          </w:p>
          <w:p w14:paraId="6E49F121" w14:textId="77777777" w:rsidR="00ED7257" w:rsidRPr="00521110" w:rsidRDefault="00ED725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>Poziom kształcenia: studia I</w:t>
            </w:r>
            <w:r w:rsidR="00206947" w:rsidRPr="00521110">
              <w:rPr>
                <w:rFonts w:ascii="Verdana" w:eastAsiaTheme="minorHAnsi" w:hAnsi="Verdana"/>
                <w:sz w:val="22"/>
                <w:szCs w:val="22"/>
              </w:rPr>
              <w:t>I</w:t>
            </w: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 stopnia</w:t>
            </w:r>
          </w:p>
          <w:p w14:paraId="25B46066" w14:textId="77777777" w:rsidR="00ED7257" w:rsidRPr="00521110" w:rsidRDefault="00ED7257" w:rsidP="00521110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Poziom kwalifikacji: </w:t>
            </w:r>
            <w:r w:rsidR="00206947" w:rsidRPr="00521110">
              <w:rPr>
                <w:rFonts w:ascii="Verdana" w:eastAsiaTheme="minorHAnsi" w:hAnsi="Verdana"/>
                <w:sz w:val="22"/>
                <w:szCs w:val="22"/>
              </w:rPr>
              <w:t>7</w:t>
            </w:r>
          </w:p>
          <w:p w14:paraId="13E2E1A1" w14:textId="77777777" w:rsidR="00ED7257" w:rsidRPr="00521110" w:rsidRDefault="00ED7257" w:rsidP="00521110">
            <w:pPr>
              <w:rPr>
                <w:rFonts w:ascii="Verdana" w:eastAsia="Calibri" w:hAnsi="Verdana" w:cstheme="minorHAnsi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Profil kształcenia: </w:t>
            </w:r>
            <w:proofErr w:type="spellStart"/>
            <w:r w:rsidRPr="00521110">
              <w:rPr>
                <w:rFonts w:ascii="Verdana" w:eastAsiaTheme="minorHAnsi" w:hAnsi="Verdana"/>
                <w:sz w:val="22"/>
                <w:szCs w:val="22"/>
              </w:rPr>
              <w:t>ogólnoakademicki</w:t>
            </w:r>
            <w:proofErr w:type="spellEnd"/>
          </w:p>
        </w:tc>
      </w:tr>
      <w:tr w:rsidR="00ED7257" w:rsidRPr="00521110" w14:paraId="60D517F3" w14:textId="77777777" w:rsidTr="00ED7257">
        <w:tc>
          <w:tcPr>
            <w:tcW w:w="1619" w:type="dxa"/>
          </w:tcPr>
          <w:p w14:paraId="6BF03C38" w14:textId="77777777" w:rsidR="00ED7257" w:rsidRPr="00521110" w:rsidRDefault="00ED7257" w:rsidP="00521110">
            <w:pPr>
              <w:jc w:val="center"/>
              <w:rPr>
                <w:rFonts w:ascii="Verdana" w:eastAsia="Calibri" w:hAnsi="Verdana" w:cstheme="minorHAnsi"/>
                <w:sz w:val="22"/>
                <w:szCs w:val="22"/>
              </w:rPr>
            </w:pPr>
            <w:r w:rsidRPr="00521110">
              <w:rPr>
                <w:rFonts w:ascii="Verdana" w:eastAsia="Calibri" w:hAnsi="Verdana" w:cstheme="minorHAnsi"/>
                <w:sz w:val="22"/>
                <w:szCs w:val="22"/>
              </w:rPr>
              <w:t>Kod efektu uczenia się dla specjalności</w:t>
            </w:r>
          </w:p>
        </w:tc>
        <w:tc>
          <w:tcPr>
            <w:tcW w:w="6036" w:type="dxa"/>
          </w:tcPr>
          <w:p w14:paraId="7A43180B" w14:textId="77777777" w:rsidR="00ED7257" w:rsidRPr="00521110" w:rsidRDefault="00ED7257" w:rsidP="00521110">
            <w:pPr>
              <w:adjustRightInd w:val="0"/>
              <w:jc w:val="center"/>
              <w:rPr>
                <w:rFonts w:ascii="Verdana" w:eastAsiaTheme="minorHAnsi" w:hAnsi="Verdana"/>
                <w:b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b/>
                <w:sz w:val="22"/>
                <w:szCs w:val="22"/>
              </w:rPr>
              <w:t xml:space="preserve">     Efekty uczenia się dla specjalności                      </w:t>
            </w:r>
          </w:p>
          <w:p w14:paraId="7AFE5DE5" w14:textId="77777777" w:rsidR="00ED7257" w:rsidRPr="00521110" w:rsidRDefault="00ED7257" w:rsidP="00521110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</w:p>
          <w:p w14:paraId="0B651CCC" w14:textId="77777777" w:rsidR="00ED7257" w:rsidRPr="00521110" w:rsidRDefault="00ED7257" w:rsidP="00521110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Po ukończeniu studiów </w:t>
            </w:r>
            <w:r w:rsidR="00206947" w:rsidRPr="00521110">
              <w:rPr>
                <w:rFonts w:ascii="Verdana" w:eastAsiaTheme="minorHAnsi" w:hAnsi="Verdana"/>
                <w:sz w:val="22"/>
                <w:szCs w:val="22"/>
              </w:rPr>
              <w:t>drugiego</w:t>
            </w: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 stopnia na kierunku komunikacja wizerunkowa, specjalności </w:t>
            </w:r>
            <w:proofErr w:type="spellStart"/>
            <w:r w:rsidR="004B1EFD">
              <w:rPr>
                <w:rFonts w:ascii="Verdana" w:eastAsiaTheme="minorHAnsi" w:hAnsi="Verdana"/>
                <w:sz w:val="22"/>
                <w:szCs w:val="22"/>
              </w:rPr>
              <w:t>communication</w:t>
            </w:r>
            <w:proofErr w:type="spellEnd"/>
            <w:r w:rsidR="004B1EFD">
              <w:rPr>
                <w:rFonts w:ascii="Verdana" w:eastAsiaTheme="minorHAnsi" w:hAnsi="Verdana"/>
                <w:sz w:val="22"/>
                <w:szCs w:val="22"/>
              </w:rPr>
              <w:t xml:space="preserve"> design</w:t>
            </w:r>
            <w:r w:rsidRPr="00521110">
              <w:rPr>
                <w:rFonts w:ascii="Verdana" w:eastAsiaTheme="minorHAnsi" w:hAnsi="Verdana"/>
                <w:sz w:val="22"/>
                <w:szCs w:val="22"/>
              </w:rPr>
              <w:t xml:space="preserve"> absolwent uzyska efekty uczenia się w zakresie:</w:t>
            </w:r>
          </w:p>
          <w:p w14:paraId="410E624D" w14:textId="77777777" w:rsidR="00ED7257" w:rsidRPr="00521110" w:rsidRDefault="00ED7257" w:rsidP="00521110">
            <w:pPr>
              <w:widowControl w:val="0"/>
              <w:autoSpaceDE w:val="0"/>
              <w:autoSpaceDN w:val="0"/>
              <w:ind w:left="83" w:right="368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1979" w:type="dxa"/>
          </w:tcPr>
          <w:p w14:paraId="5FDDF38B" w14:textId="33041294" w:rsidR="00ED7257" w:rsidRPr="00521110" w:rsidRDefault="00D85BF7" w:rsidP="00521110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D85BF7">
              <w:rPr>
                <w:rFonts w:ascii="Verdana" w:eastAsiaTheme="minorHAnsi" w:hAnsi="Verdana"/>
                <w:sz w:val="22"/>
                <w:szCs w:val="22"/>
              </w:rPr>
              <w:t>Symbol efektów uczenia się zdefiniowanych dla kierunku studiów</w:t>
            </w:r>
          </w:p>
        </w:tc>
      </w:tr>
      <w:tr w:rsidR="00ED7257" w:rsidRPr="00521110" w14:paraId="5266C4E2" w14:textId="77777777" w:rsidTr="0051408A">
        <w:trPr>
          <w:trHeight w:val="388"/>
        </w:trPr>
        <w:tc>
          <w:tcPr>
            <w:tcW w:w="9634" w:type="dxa"/>
            <w:gridSpan w:val="3"/>
            <w:vAlign w:val="center"/>
          </w:tcPr>
          <w:p w14:paraId="6A04BA2A" w14:textId="77777777" w:rsidR="00ED7257" w:rsidRPr="00521110" w:rsidRDefault="00ED7257" w:rsidP="00521110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521110">
              <w:rPr>
                <w:rFonts w:ascii="Verdana" w:eastAsia="Calibri" w:hAnsi="Verdana" w:cstheme="minorHAnsi"/>
                <w:b/>
                <w:sz w:val="22"/>
                <w:szCs w:val="22"/>
              </w:rPr>
              <w:t>WIEDZA</w:t>
            </w:r>
          </w:p>
        </w:tc>
      </w:tr>
      <w:tr w:rsidR="00BC4AF0" w:rsidRPr="00521110" w14:paraId="6A67E9EF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4B9BF3F5" w14:textId="77777777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S2_W01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38EAE063" w14:textId="77777777" w:rsidR="00BC4AF0" w:rsidRPr="00521110" w:rsidRDefault="00BC4AF0" w:rsidP="00BC4AF0">
            <w:pPr>
              <w:textAlignment w:val="baseline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hAnsi="Verdana" w:cs="Calibri"/>
                <w:color w:val="000000"/>
                <w:sz w:val="22"/>
                <w:szCs w:val="22"/>
              </w:rPr>
              <w:t>ma pogłębioną wiedzę o tym jakie są perspektywy opisu projektowania komunikacji w kontekście teoretycznych paradygmatów obowiązujących w naukach o komunikacji społecznej i mediach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52BA9CCA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K_W01;</w:t>
            </w:r>
          </w:p>
          <w:p w14:paraId="5C1DD077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K_W02;</w:t>
            </w:r>
          </w:p>
          <w:p w14:paraId="7ED35DC9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K_W03;</w:t>
            </w:r>
          </w:p>
          <w:p w14:paraId="0DC1F231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K_W04;</w:t>
            </w:r>
          </w:p>
          <w:p w14:paraId="4515A501" w14:textId="6474F32D" w:rsidR="00BC4AF0" w:rsidRPr="0052111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K_W05;</w:t>
            </w:r>
          </w:p>
        </w:tc>
      </w:tr>
      <w:tr w:rsidR="00BC4AF0" w:rsidRPr="00521110" w14:paraId="6B511838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2F86561C" w14:textId="77777777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S2_W02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4FA2334F" w14:textId="77777777" w:rsidR="00BC4AF0" w:rsidRPr="00521110" w:rsidRDefault="00BC4AF0" w:rsidP="00BC4AF0">
            <w:pPr>
              <w:textAlignment w:val="baseline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521110"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ma pogłębioną wiedzę na temat historycznych i współczesnych trendów w projektowaniu i podstaw estetyki  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75A1FA15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K_W01;</w:t>
            </w:r>
          </w:p>
          <w:p w14:paraId="6203F7AE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K_W02;</w:t>
            </w:r>
          </w:p>
          <w:p w14:paraId="4D41B862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K_W03;</w:t>
            </w:r>
          </w:p>
          <w:p w14:paraId="6D4B7033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K_W04;</w:t>
            </w:r>
          </w:p>
          <w:p w14:paraId="6ECA8B5B" w14:textId="021C4440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K_W05;</w:t>
            </w:r>
          </w:p>
        </w:tc>
      </w:tr>
      <w:tr w:rsidR="00BC4AF0" w:rsidRPr="00521110" w14:paraId="3D920324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211B076B" w14:textId="77777777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S2_W03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24F85D14" w14:textId="77777777" w:rsidR="00BC4AF0" w:rsidRPr="00521110" w:rsidRDefault="00BC4AF0" w:rsidP="00BC4AF0">
            <w:pPr>
              <w:textAlignment w:val="baseline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521110"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rozumie w pogłębionym stopniu </w:t>
            </w:r>
            <w:r w:rsidRPr="00521110">
              <w:rPr>
                <w:rFonts w:ascii="Verdana" w:hAnsi="Verdana"/>
                <w:color w:val="000000"/>
                <w:sz w:val="22"/>
                <w:szCs w:val="22"/>
              </w:rPr>
              <w:t>historyczne uwarunkowania i współczesne tendencje w  komunikacji wizualnej ze szczególnym uwzględnieniem grafiki użytkowej, typografii, fotografii i filmu; rozumie także ich wpływ na współczesną kulturę i społeczeństwo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02A602A1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K_W01;</w:t>
            </w:r>
          </w:p>
          <w:p w14:paraId="35BF8F8A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K_W02;</w:t>
            </w:r>
          </w:p>
          <w:p w14:paraId="10F26BB1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K_W03;</w:t>
            </w:r>
          </w:p>
          <w:p w14:paraId="3F1A2584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K_W04;</w:t>
            </w:r>
          </w:p>
          <w:p w14:paraId="691E05FA" w14:textId="77777777" w:rsidR="00BC4AF0" w:rsidRPr="0052111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K_W05;</w:t>
            </w:r>
          </w:p>
          <w:p w14:paraId="0D9C3B0C" w14:textId="1172F823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C4AF0" w:rsidRPr="00521110" w14:paraId="75946267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258F565E" w14:textId="77777777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S2_W04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06F12945" w14:textId="77777777" w:rsidR="00BC4AF0" w:rsidRPr="00521110" w:rsidRDefault="00BC4AF0" w:rsidP="00BC4AF0">
            <w:pPr>
              <w:textAlignment w:val="baseline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521110">
              <w:rPr>
                <w:rFonts w:ascii="Verdana" w:hAnsi="Verdana"/>
                <w:color w:val="000000"/>
                <w:sz w:val="22"/>
                <w:szCs w:val="22"/>
              </w:rPr>
              <w:t>zna w stopniu pogłębionym zasady i teorie leżące u podstaw organizacji pracy zespołowej i pracy projektowej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65BD71F5" w14:textId="77777777" w:rsidR="00BC4AF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K_W06;</w:t>
            </w:r>
          </w:p>
          <w:p w14:paraId="6CC8FCBA" w14:textId="3FD83D88" w:rsidR="00BC4AF0" w:rsidRPr="00521110" w:rsidRDefault="00BC4AF0" w:rsidP="00BC4AF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C4AF0" w:rsidRPr="00521110" w14:paraId="79F2D684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58900CEA" w14:textId="77777777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S2_W05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294C64D2" w14:textId="77777777" w:rsidR="00BC4AF0" w:rsidRPr="00521110" w:rsidRDefault="00BC4AF0" w:rsidP="00BC4AF0">
            <w:pPr>
              <w:textAlignment w:val="baseline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521110">
              <w:rPr>
                <w:rFonts w:ascii="Verdana" w:hAnsi="Verdana" w:cs="Calibri"/>
                <w:color w:val="000000"/>
                <w:sz w:val="22"/>
                <w:szCs w:val="22"/>
              </w:rPr>
              <w:t>ma pogłębioną wiedzę na temat badania, projektowania i planowania komunikacji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1FAA66E4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K_W01;</w:t>
            </w:r>
          </w:p>
          <w:p w14:paraId="6739FA63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K_W02;</w:t>
            </w:r>
          </w:p>
          <w:p w14:paraId="3647A5B2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K_W03;</w:t>
            </w:r>
          </w:p>
          <w:p w14:paraId="75AC6F8F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K_W04;</w:t>
            </w:r>
          </w:p>
          <w:p w14:paraId="72C490C5" w14:textId="7340AF3E" w:rsidR="00BC4AF0" w:rsidRPr="00521110" w:rsidRDefault="00BC4AF0" w:rsidP="00BC4AF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K_W05;</w:t>
            </w:r>
          </w:p>
        </w:tc>
      </w:tr>
      <w:tr w:rsidR="00ED7257" w:rsidRPr="00521110" w14:paraId="030ED868" w14:textId="77777777" w:rsidTr="00ED7257">
        <w:tc>
          <w:tcPr>
            <w:tcW w:w="9634" w:type="dxa"/>
            <w:gridSpan w:val="3"/>
          </w:tcPr>
          <w:p w14:paraId="741C7704" w14:textId="77777777" w:rsidR="00ED7257" w:rsidRPr="00521110" w:rsidRDefault="00ED7257" w:rsidP="00521110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521110">
              <w:rPr>
                <w:rFonts w:ascii="Verdana" w:eastAsia="Calibri" w:hAnsi="Verdana" w:cstheme="minorHAnsi"/>
                <w:b/>
                <w:sz w:val="22"/>
                <w:szCs w:val="22"/>
              </w:rPr>
              <w:t>UMIEJĘTNOŚCI</w:t>
            </w:r>
            <w:r w:rsidRPr="00521110"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BC4AF0" w:rsidRPr="00521110" w14:paraId="122B3CAD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6B90BC4F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S2_U01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2A951B30" w14:textId="77777777" w:rsidR="00BC4AF0" w:rsidRPr="00521110" w:rsidRDefault="00BC4AF0" w:rsidP="00BC4AF0">
            <w:pPr>
              <w:textAlignment w:val="baseline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hAnsi="Verdana"/>
                <w:color w:val="000000"/>
                <w:sz w:val="22"/>
                <w:szCs w:val="22"/>
              </w:rPr>
              <w:t>potrafi wykorzystać wiedzę z teorii komunikacji i metodologii badań do przygotowania i realizacji własnych badań i analizy różnych form komunikacji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194398D4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K_U03;</w:t>
            </w:r>
          </w:p>
          <w:p w14:paraId="514ABA02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K_U04;</w:t>
            </w:r>
          </w:p>
          <w:p w14:paraId="3ACEB306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K_U05;</w:t>
            </w:r>
          </w:p>
          <w:p w14:paraId="26B6ADEB" w14:textId="77777777" w:rsidR="00BC4AF0" w:rsidRPr="0052111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K_U07;</w:t>
            </w:r>
          </w:p>
          <w:p w14:paraId="3540CDFD" w14:textId="076A6F7C" w:rsidR="00BC4AF0" w:rsidRPr="0052111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C4AF0" w:rsidRPr="00521110" w14:paraId="3219EFD9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1FC3838E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S2_U02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2A9A95BC" w14:textId="77777777" w:rsidR="00BC4AF0" w:rsidRPr="00521110" w:rsidRDefault="00BC4AF0" w:rsidP="00BC4AF0">
            <w:pPr>
              <w:textAlignment w:val="baseline"/>
              <w:rPr>
                <w:rFonts w:ascii="Verdana" w:hAnsi="Verdana"/>
                <w:color w:val="000000"/>
                <w:sz w:val="22"/>
                <w:szCs w:val="22"/>
              </w:rPr>
            </w:pPr>
            <w:r w:rsidRPr="00521110">
              <w:rPr>
                <w:rFonts w:ascii="Verdana" w:hAnsi="Verdana"/>
                <w:color w:val="000000"/>
                <w:sz w:val="22"/>
                <w:szCs w:val="22"/>
              </w:rPr>
              <w:t>potrafi zaprojektować i zaplanować komunikację dla firm, instytucji i marek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493AE7D0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K_U03;</w:t>
            </w:r>
          </w:p>
          <w:p w14:paraId="73DBEF6D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K_U04;</w:t>
            </w:r>
          </w:p>
          <w:p w14:paraId="577D12C5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K_U05;</w:t>
            </w:r>
          </w:p>
          <w:p w14:paraId="71D84B88" w14:textId="0BBFA52E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K_U06;</w:t>
            </w:r>
          </w:p>
          <w:p w14:paraId="7445F83D" w14:textId="77777777" w:rsidR="00BC4AF0" w:rsidRPr="0052111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K_U07;</w:t>
            </w:r>
          </w:p>
          <w:p w14:paraId="4C715014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C4AF0" w:rsidRPr="00521110" w14:paraId="01B131F4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281336D8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S2_U03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042BBC3D" w14:textId="77777777" w:rsidR="00BC4AF0" w:rsidRPr="00521110" w:rsidRDefault="00BC4AF0" w:rsidP="00BC4AF0">
            <w:pPr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potrafi </w:t>
            </w:r>
            <w:r w:rsidRPr="00521110">
              <w:rPr>
                <w:rFonts w:ascii="Verdana" w:hAnsi="Verdana"/>
                <w:sz w:val="22"/>
                <w:szCs w:val="22"/>
              </w:rPr>
              <w:t>kierować pracą zespołu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35187DE2" w14:textId="2CEBD283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K_U08;</w:t>
            </w:r>
          </w:p>
          <w:p w14:paraId="07A212C8" w14:textId="55A5BB66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K_U10;</w:t>
            </w:r>
          </w:p>
          <w:p w14:paraId="1CE11361" w14:textId="3B5132D9" w:rsidR="00BC4AF0" w:rsidRPr="0052111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C4AF0" w:rsidRPr="00521110" w14:paraId="2E8457DB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05D61C96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S2_U04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021349CA" w14:textId="77777777" w:rsidR="00BC4AF0" w:rsidRPr="00521110" w:rsidRDefault="00BC4AF0" w:rsidP="00BC4AF0">
            <w:pPr>
              <w:textAlignment w:val="baseline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 w:cs="Calibri"/>
                <w:sz w:val="22"/>
                <w:szCs w:val="22"/>
              </w:rPr>
              <w:t>potrafi zaprojektować i przeprowadzić rozbudowane badania ilościowe i jakościowe, szczególnie nastawione na analizę procesów komunikacyjnych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6FB747AA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K_U03;</w:t>
            </w:r>
          </w:p>
          <w:p w14:paraId="654529C2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K_U04;</w:t>
            </w:r>
          </w:p>
          <w:p w14:paraId="295FF1FC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K_U05;</w:t>
            </w:r>
          </w:p>
          <w:p w14:paraId="60D329B6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K_U06;</w:t>
            </w:r>
          </w:p>
          <w:p w14:paraId="1FF40ACE" w14:textId="77777777" w:rsidR="00BC4AF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K_U07;</w:t>
            </w:r>
          </w:p>
          <w:p w14:paraId="704F3296" w14:textId="77777777" w:rsidR="00BC4AF0" w:rsidRPr="0052111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K_U11;</w:t>
            </w:r>
          </w:p>
          <w:p w14:paraId="30830C87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BC4AF0" w:rsidRPr="00521110" w14:paraId="7B4667F5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262B4AF8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S2_U05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65E7E0D6" w14:textId="77777777" w:rsidR="00BC4AF0" w:rsidRPr="00521110" w:rsidRDefault="00BC4AF0" w:rsidP="00BC4AF0">
            <w:pPr>
              <w:textAlignment w:val="baseline"/>
              <w:rPr>
                <w:rFonts w:ascii="Verdana" w:hAnsi="Verdana" w:cs="Calibri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potrafi komunikować się z badaczami komunikacji oraz ze specjalistami różnych zawodów z sektorów kreatywnych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2D002C47" w14:textId="77777777" w:rsidR="00BC4AF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K_U08;</w:t>
            </w:r>
          </w:p>
          <w:p w14:paraId="0BA95C4B" w14:textId="7AAF6C5E" w:rsidR="00BC4AF0" w:rsidRPr="00521110" w:rsidRDefault="00BC4AF0" w:rsidP="00BC4AF0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K_U10;</w:t>
            </w:r>
          </w:p>
        </w:tc>
      </w:tr>
      <w:tr w:rsidR="00BC4AF0" w:rsidRPr="00521110" w14:paraId="41F2A23B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570F237B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S2_U06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7AD0FAB9" w14:textId="77777777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jest w stanie interpretować trendy rynkowe związane z sektorami kreatywnymi, a także rozwijać swoje kompetencje związane z realizacją różnych zawodów z sektorów kreatywnych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6196707F" w14:textId="77777777" w:rsidR="00BC4AF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K_U09;</w:t>
            </w:r>
          </w:p>
          <w:p w14:paraId="3E2F91A1" w14:textId="636697BE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trike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K_U11;</w:t>
            </w:r>
          </w:p>
        </w:tc>
      </w:tr>
      <w:tr w:rsidR="00ED7257" w:rsidRPr="00521110" w14:paraId="73DAD142" w14:textId="77777777" w:rsidTr="00ED7257">
        <w:tc>
          <w:tcPr>
            <w:tcW w:w="9634" w:type="dxa"/>
            <w:gridSpan w:val="3"/>
          </w:tcPr>
          <w:p w14:paraId="14469BFC" w14:textId="77777777" w:rsidR="00ED7257" w:rsidRPr="00521110" w:rsidRDefault="00ED7257" w:rsidP="00521110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</w:rPr>
            </w:pPr>
            <w:r w:rsidRPr="00521110">
              <w:rPr>
                <w:rFonts w:ascii="Verdana" w:eastAsia="Calibri" w:hAnsi="Verdana" w:cstheme="minorHAnsi"/>
                <w:b/>
                <w:sz w:val="22"/>
                <w:szCs w:val="22"/>
              </w:rPr>
              <w:t>KOMPETENCJE SPOŁECZNE</w:t>
            </w:r>
          </w:p>
        </w:tc>
      </w:tr>
      <w:tr w:rsidR="00BC4AF0" w:rsidRPr="00521110" w14:paraId="719A94F1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2C9AD274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S2_K01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4A88812F" w14:textId="77777777" w:rsidR="00BC4AF0" w:rsidRPr="00521110" w:rsidRDefault="00BC4AF0" w:rsidP="00BC4AF0">
            <w:pPr>
              <w:widowControl w:val="0"/>
              <w:autoSpaceDE w:val="0"/>
              <w:autoSpaceDN w:val="0"/>
              <w:ind w:right="522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 xml:space="preserve">jest gotów do uznania wiedzy na </w:t>
            </w:r>
            <w:r>
              <w:rPr>
                <w:rFonts w:ascii="Verdana" w:hAnsi="Verdana"/>
                <w:sz w:val="22"/>
                <w:szCs w:val="22"/>
              </w:rPr>
              <w:t xml:space="preserve">temat </w:t>
            </w:r>
            <w:r w:rsidRPr="00521110">
              <w:rPr>
                <w:rFonts w:ascii="Verdana" w:hAnsi="Verdana"/>
                <w:sz w:val="22"/>
                <w:szCs w:val="22"/>
              </w:rPr>
              <w:t>projektowania komunikacji w rozwiązywaniu problemów poznawczych i praktycznych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25746FA4" w14:textId="77777777" w:rsidR="00BC4AF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K_K02;</w:t>
            </w:r>
          </w:p>
          <w:p w14:paraId="71D0C821" w14:textId="7EEB9D59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K_K04;</w:t>
            </w:r>
          </w:p>
        </w:tc>
      </w:tr>
      <w:tr w:rsidR="00BC4AF0" w:rsidRPr="00521110" w14:paraId="2BCDBDF8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5250E499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S2_K02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045EB5F3" w14:textId="77777777" w:rsidR="00BC4AF0" w:rsidRPr="00521110" w:rsidRDefault="00BC4AF0" w:rsidP="00BC4AF0">
            <w:pPr>
              <w:widowControl w:val="0"/>
              <w:autoSpaceDE w:val="0"/>
              <w:autoSpaceDN w:val="0"/>
              <w:ind w:right="451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ma świadomość społecznych skutków działalności w sferze projektowania komunikacji, rozumie wpływ komunikatów, zwłaszcza publicznych, na społeczeństwo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18190B35" w14:textId="77777777" w:rsidR="00BC4AF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K_K01;</w:t>
            </w:r>
          </w:p>
          <w:p w14:paraId="4076E220" w14:textId="13CFB68A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K_K06;</w:t>
            </w:r>
          </w:p>
        </w:tc>
      </w:tr>
      <w:tr w:rsidR="00BC4AF0" w:rsidRPr="00521110" w14:paraId="7925AC78" w14:textId="77777777" w:rsidTr="00ED7257">
        <w:tc>
          <w:tcPr>
            <w:tcW w:w="1619" w:type="dxa"/>
            <w:tcMar>
              <w:top w:w="57" w:type="dxa"/>
              <w:bottom w:w="57" w:type="dxa"/>
            </w:tcMar>
          </w:tcPr>
          <w:p w14:paraId="0EFD8C7E" w14:textId="77777777" w:rsidR="00BC4AF0" w:rsidRPr="00521110" w:rsidRDefault="00BC4AF0" w:rsidP="00BC4AF0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S2_K03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3003767F" w14:textId="77777777" w:rsidR="00BC4AF0" w:rsidRPr="00521110" w:rsidRDefault="00BC4AF0" w:rsidP="00BC4AF0">
            <w:pPr>
              <w:widowControl w:val="0"/>
              <w:autoSpaceDE w:val="0"/>
              <w:autoSpaceDN w:val="0"/>
              <w:ind w:right="522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jest gotów do przestrzegania zasad etyki zawodowej obowiązującej w zawodach kreatywnych związanych z projektowaniem komunikacji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1E4BFC42" w14:textId="77777777" w:rsidR="00BC4AF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K_K03;</w:t>
            </w:r>
          </w:p>
          <w:p w14:paraId="64192925" w14:textId="77777777" w:rsidR="00BC4AF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K_K05;</w:t>
            </w:r>
          </w:p>
          <w:p w14:paraId="0FE5ACDF" w14:textId="344C60FC" w:rsidR="00BC4AF0" w:rsidRPr="00521110" w:rsidRDefault="00BC4AF0" w:rsidP="00BC4AF0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K_K07</w:t>
            </w:r>
          </w:p>
        </w:tc>
      </w:tr>
    </w:tbl>
    <w:p w14:paraId="3556600B" w14:textId="77777777" w:rsidR="00ED7257" w:rsidRPr="00521110" w:rsidRDefault="00ED7257" w:rsidP="00521110">
      <w:pPr>
        <w:rPr>
          <w:rFonts w:ascii="Verdana" w:hAnsi="Verdana"/>
          <w:sz w:val="22"/>
          <w:szCs w:val="22"/>
        </w:rPr>
      </w:pPr>
    </w:p>
    <w:p w14:paraId="4DAF67ED" w14:textId="77777777" w:rsidR="00ED7257" w:rsidRPr="00521110" w:rsidRDefault="00ED7257" w:rsidP="00DF568C">
      <w:pPr>
        <w:rPr>
          <w:rFonts w:ascii="Verdana" w:hAnsi="Verdana"/>
          <w:b/>
          <w:sz w:val="22"/>
          <w:szCs w:val="22"/>
        </w:rPr>
        <w:sectPr w:rsidR="00ED7257" w:rsidRPr="00521110" w:rsidSect="002001E5">
          <w:footerReference w:type="default" r:id="rId8"/>
          <w:pgSz w:w="11906" w:h="16838"/>
          <w:pgMar w:top="567" w:right="1418" w:bottom="851" w:left="1418" w:header="709" w:footer="567" w:gutter="0"/>
          <w:cols w:space="708"/>
          <w:docGrid w:linePitch="360"/>
        </w:sectPr>
      </w:pPr>
    </w:p>
    <w:p w14:paraId="02A67618" w14:textId="77777777" w:rsidR="00485C6A" w:rsidRPr="00521110" w:rsidRDefault="00047FF6" w:rsidP="00521110">
      <w:pPr>
        <w:ind w:left="-567" w:hanging="284"/>
        <w:jc w:val="center"/>
        <w:rPr>
          <w:rFonts w:ascii="Verdana" w:hAnsi="Verdana"/>
          <w:b/>
          <w:sz w:val="22"/>
          <w:szCs w:val="22"/>
        </w:rPr>
      </w:pPr>
      <w:r w:rsidRPr="00521110">
        <w:rPr>
          <w:rFonts w:ascii="Verdana" w:hAnsi="Verdana"/>
          <w:b/>
          <w:sz w:val="22"/>
          <w:szCs w:val="22"/>
        </w:rPr>
        <w:lastRenderedPageBreak/>
        <w:t xml:space="preserve"> </w:t>
      </w:r>
      <w:r w:rsidR="00485C6A" w:rsidRPr="00521110">
        <w:rPr>
          <w:rFonts w:ascii="Verdana" w:hAnsi="Verdana"/>
          <w:b/>
          <w:sz w:val="22"/>
          <w:szCs w:val="22"/>
        </w:rPr>
        <w:t>Pokrycie efektów uczenia si</w:t>
      </w:r>
      <w:r w:rsidR="00485C6A" w:rsidRPr="00521110">
        <w:rPr>
          <w:rFonts w:ascii="Verdana" w:hAnsi="Verdana" w:cs="Cambria"/>
          <w:b/>
          <w:sz w:val="22"/>
          <w:szCs w:val="22"/>
        </w:rPr>
        <w:t>ę</w:t>
      </w:r>
      <w:r w:rsidR="00485C6A" w:rsidRPr="00521110">
        <w:rPr>
          <w:rFonts w:ascii="Verdana" w:hAnsi="Verdana"/>
          <w:b/>
          <w:sz w:val="22"/>
          <w:szCs w:val="22"/>
        </w:rPr>
        <w:t xml:space="preserve"> okre</w:t>
      </w:r>
      <w:r w:rsidR="00485C6A" w:rsidRPr="00521110">
        <w:rPr>
          <w:rFonts w:ascii="Verdana" w:hAnsi="Verdana" w:cs="Cambria"/>
          <w:b/>
          <w:sz w:val="22"/>
          <w:szCs w:val="22"/>
        </w:rPr>
        <w:t>ś</w:t>
      </w:r>
      <w:r w:rsidR="00485C6A" w:rsidRPr="00521110">
        <w:rPr>
          <w:rFonts w:ascii="Verdana" w:hAnsi="Verdana"/>
          <w:b/>
          <w:sz w:val="22"/>
          <w:szCs w:val="22"/>
        </w:rPr>
        <w:t xml:space="preserve">lonych w charakterystykach </w:t>
      </w:r>
      <w:r w:rsidR="00FC3037" w:rsidRPr="00521110">
        <w:rPr>
          <w:rFonts w:ascii="Verdana" w:hAnsi="Verdana"/>
          <w:b/>
          <w:sz w:val="22"/>
          <w:szCs w:val="22"/>
        </w:rPr>
        <w:t>Pol</w:t>
      </w:r>
      <w:r w:rsidR="00485C6A" w:rsidRPr="00521110">
        <w:rPr>
          <w:rFonts w:ascii="Verdana" w:hAnsi="Verdana"/>
          <w:b/>
          <w:sz w:val="22"/>
          <w:szCs w:val="22"/>
        </w:rPr>
        <w:t>skiej Ramy Kwalifikacji przez efekty kierunkowe</w:t>
      </w:r>
      <w:r w:rsidR="00DF568C">
        <w:rPr>
          <w:rFonts w:ascii="Verdana" w:hAnsi="Verdana"/>
          <w:b/>
          <w:sz w:val="22"/>
          <w:szCs w:val="22"/>
        </w:rPr>
        <w:t xml:space="preserve"> i specjalnościowe</w:t>
      </w:r>
    </w:p>
    <w:p w14:paraId="470D20AE" w14:textId="77777777" w:rsidR="00326976" w:rsidRPr="00521110" w:rsidRDefault="00326976" w:rsidP="00521110">
      <w:pPr>
        <w:rPr>
          <w:rFonts w:ascii="Verdana" w:hAnsi="Verdana"/>
          <w:b/>
          <w:sz w:val="22"/>
          <w:szCs w:val="22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0489"/>
        <w:gridCol w:w="3119"/>
      </w:tblGrid>
      <w:tr w:rsidR="00485C6A" w:rsidRPr="00521110" w14:paraId="71F40416" w14:textId="77777777" w:rsidTr="0038796A">
        <w:trPr>
          <w:trHeight w:val="817"/>
        </w:trPr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8243" w14:textId="77777777" w:rsidR="00485C6A" w:rsidRPr="00521110" w:rsidRDefault="00485C6A" w:rsidP="00521110">
            <w:pPr>
              <w:ind w:right="-124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 xml:space="preserve">Kierunek studiów: </w:t>
            </w:r>
            <w:r w:rsidR="00DF568C">
              <w:rPr>
                <w:rFonts w:ascii="Verdana" w:hAnsi="Verdana"/>
                <w:b/>
                <w:sz w:val="22"/>
                <w:szCs w:val="22"/>
              </w:rPr>
              <w:t>k</w:t>
            </w:r>
            <w:r w:rsidRPr="00521110">
              <w:rPr>
                <w:rFonts w:ascii="Verdana" w:hAnsi="Verdana"/>
                <w:b/>
                <w:sz w:val="22"/>
                <w:szCs w:val="22"/>
              </w:rPr>
              <w:t xml:space="preserve">omunikacja wizerunkowa </w:t>
            </w:r>
          </w:p>
          <w:p w14:paraId="17B12706" w14:textId="77777777" w:rsidR="00485C6A" w:rsidRPr="00521110" w:rsidRDefault="00485C6A" w:rsidP="00521110">
            <w:pPr>
              <w:ind w:right="-124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Poziom kszta</w:t>
            </w:r>
            <w:r w:rsidRPr="00521110">
              <w:rPr>
                <w:rFonts w:ascii="Verdana" w:hAnsi="Verdana" w:cs="Cambria"/>
                <w:b/>
                <w:sz w:val="22"/>
                <w:szCs w:val="22"/>
              </w:rPr>
              <w:t>ł</w:t>
            </w:r>
            <w:r w:rsidRPr="00521110">
              <w:rPr>
                <w:rFonts w:ascii="Verdana" w:hAnsi="Verdana"/>
                <w:b/>
                <w:sz w:val="22"/>
                <w:szCs w:val="22"/>
              </w:rPr>
              <w:t xml:space="preserve">cenia: </w:t>
            </w:r>
            <w:r w:rsidR="0038796A" w:rsidRPr="00521110">
              <w:rPr>
                <w:rFonts w:ascii="Verdana" w:hAnsi="Verdana"/>
                <w:b/>
                <w:sz w:val="22"/>
                <w:szCs w:val="22"/>
              </w:rPr>
              <w:t>studia II stopnia</w:t>
            </w:r>
          </w:p>
          <w:p w14:paraId="0232CD20" w14:textId="77777777" w:rsidR="00485C6A" w:rsidRPr="00521110" w:rsidRDefault="00485C6A" w:rsidP="00521110">
            <w:pPr>
              <w:ind w:right="-1240"/>
              <w:jc w:val="both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b/>
                <w:sz w:val="22"/>
                <w:szCs w:val="22"/>
              </w:rPr>
              <w:t>Profil kszta</w:t>
            </w:r>
            <w:r w:rsidRPr="00521110">
              <w:rPr>
                <w:rFonts w:ascii="Verdana" w:hAnsi="Verdana" w:cs="Cambria"/>
                <w:b/>
                <w:sz w:val="22"/>
                <w:szCs w:val="22"/>
              </w:rPr>
              <w:t>ł</w:t>
            </w:r>
            <w:r w:rsidRPr="00521110">
              <w:rPr>
                <w:rFonts w:ascii="Verdana" w:hAnsi="Verdana"/>
                <w:b/>
                <w:sz w:val="22"/>
                <w:szCs w:val="22"/>
              </w:rPr>
              <w:t xml:space="preserve">cenia: </w:t>
            </w:r>
            <w:proofErr w:type="spellStart"/>
            <w:r w:rsidRPr="00521110">
              <w:rPr>
                <w:rFonts w:ascii="Verdana" w:hAnsi="Verdana"/>
                <w:b/>
                <w:sz w:val="22"/>
                <w:szCs w:val="22"/>
              </w:rPr>
              <w:t>og</w:t>
            </w:r>
            <w:r w:rsidRPr="00521110">
              <w:rPr>
                <w:rFonts w:ascii="Verdana" w:hAnsi="Verdana" w:cs="Brush Script MT"/>
                <w:b/>
                <w:sz w:val="22"/>
                <w:szCs w:val="22"/>
              </w:rPr>
              <w:t>ó</w:t>
            </w:r>
            <w:r w:rsidRPr="00521110">
              <w:rPr>
                <w:rFonts w:ascii="Verdana" w:hAnsi="Verdana"/>
                <w:b/>
                <w:sz w:val="22"/>
                <w:szCs w:val="22"/>
              </w:rPr>
              <w:t>lnoakademicki</w:t>
            </w:r>
            <w:proofErr w:type="spellEnd"/>
          </w:p>
        </w:tc>
      </w:tr>
      <w:tr w:rsidR="00485C6A" w:rsidRPr="00521110" w14:paraId="79D20CA1" w14:textId="77777777" w:rsidTr="00CC1B1D">
        <w:trPr>
          <w:trHeight w:val="14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BA6E" w14:textId="77777777" w:rsidR="00485C6A" w:rsidRPr="00521110" w:rsidRDefault="00485C6A" w:rsidP="0052111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Kod sk</w:t>
            </w:r>
            <w:r w:rsidRPr="00521110">
              <w:rPr>
                <w:rFonts w:ascii="Verdana" w:hAnsi="Verdana" w:cs="Cambria"/>
                <w:sz w:val="22"/>
                <w:szCs w:val="22"/>
              </w:rPr>
              <w:t>ł</w:t>
            </w:r>
            <w:r w:rsidRPr="00521110">
              <w:rPr>
                <w:rFonts w:ascii="Verdana" w:hAnsi="Verdana"/>
                <w:sz w:val="22"/>
                <w:szCs w:val="22"/>
              </w:rPr>
              <w:t>adnika opisu Polskiej Ramy Kwalifikacji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D0DE" w14:textId="77777777" w:rsidR="00485C6A" w:rsidRPr="00521110" w:rsidRDefault="00485C6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Efekty uczenia si</w:t>
            </w:r>
            <w:r w:rsidRPr="00521110">
              <w:rPr>
                <w:rFonts w:ascii="Verdana" w:hAnsi="Verdana" w:cs="Cambria"/>
                <w:sz w:val="22"/>
                <w:szCs w:val="22"/>
              </w:rPr>
              <w:t>ę</w:t>
            </w:r>
            <w:r w:rsidRPr="00521110">
              <w:rPr>
                <w:rFonts w:ascii="Verdana" w:hAnsi="Verdana"/>
                <w:sz w:val="22"/>
                <w:szCs w:val="22"/>
              </w:rPr>
              <w:t xml:space="preserve"> okre</w:t>
            </w:r>
            <w:r w:rsidRPr="00521110">
              <w:rPr>
                <w:rFonts w:ascii="Verdana" w:hAnsi="Verdana" w:cs="Cambria"/>
                <w:sz w:val="22"/>
                <w:szCs w:val="22"/>
              </w:rPr>
              <w:t>ś</w:t>
            </w:r>
            <w:r w:rsidRPr="00521110">
              <w:rPr>
                <w:rFonts w:ascii="Verdana" w:hAnsi="Verdana"/>
                <w:sz w:val="22"/>
                <w:szCs w:val="22"/>
              </w:rPr>
              <w:t>lone w charakterystykach drugiego stop</w:t>
            </w:r>
            <w:r w:rsidR="00CB29D0" w:rsidRPr="00521110">
              <w:rPr>
                <w:rFonts w:ascii="Verdana" w:hAnsi="Verdana"/>
                <w:sz w:val="22"/>
                <w:szCs w:val="22"/>
              </w:rPr>
              <w:t>nia Polskiej Ramy Kwalifikacji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DCB7" w14:textId="77777777" w:rsidR="00485C6A" w:rsidRPr="00521110" w:rsidRDefault="00485C6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Odniesienie do efektów uczenia si</w:t>
            </w:r>
            <w:r w:rsidRPr="00521110">
              <w:rPr>
                <w:rFonts w:ascii="Verdana" w:hAnsi="Verdana" w:cs="Cambria"/>
                <w:sz w:val="22"/>
                <w:szCs w:val="22"/>
              </w:rPr>
              <w:t>ę</w:t>
            </w:r>
            <w:r w:rsidRPr="00521110">
              <w:rPr>
                <w:rFonts w:ascii="Verdana" w:hAnsi="Verdana"/>
                <w:sz w:val="22"/>
                <w:szCs w:val="22"/>
              </w:rPr>
              <w:t xml:space="preserve"> dla kierunku</w:t>
            </w:r>
          </w:p>
          <w:p w14:paraId="22D2534A" w14:textId="77777777" w:rsidR="00485C6A" w:rsidRPr="00DF568C" w:rsidRDefault="00DF568C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F568C">
              <w:rPr>
                <w:rFonts w:ascii="Verdana" w:hAnsi="Verdana"/>
                <w:sz w:val="22"/>
                <w:szCs w:val="22"/>
              </w:rPr>
              <w:t>k</w:t>
            </w:r>
            <w:r w:rsidR="00485C6A" w:rsidRPr="00DF568C">
              <w:rPr>
                <w:rFonts w:ascii="Verdana" w:hAnsi="Verdana"/>
                <w:sz w:val="22"/>
                <w:szCs w:val="22"/>
              </w:rPr>
              <w:t>omunikacja wizerunkowa</w:t>
            </w:r>
            <w:r w:rsidRPr="00F70A4F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i realizowanych specjalności (</w:t>
            </w:r>
            <w:proofErr w:type="spellStart"/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branding</w:t>
            </w:r>
            <w:proofErr w:type="spellEnd"/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oraz </w:t>
            </w:r>
            <w:proofErr w:type="spellStart"/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communication</w:t>
            </w:r>
            <w:proofErr w:type="spellEnd"/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design)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485C6A" w:rsidRPr="00521110" w14:paraId="269E8A76" w14:textId="77777777" w:rsidTr="0038796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7906" w14:textId="77777777" w:rsidR="00485C6A" w:rsidRPr="00DF568C" w:rsidRDefault="00485C6A" w:rsidP="0052111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F568C">
              <w:rPr>
                <w:rFonts w:ascii="Verdana" w:hAnsi="Verdana"/>
                <w:b/>
                <w:sz w:val="22"/>
                <w:szCs w:val="22"/>
              </w:rPr>
              <w:t>WIEDZA</w:t>
            </w:r>
          </w:p>
        </w:tc>
      </w:tr>
      <w:tr w:rsidR="004C53C5" w:rsidRPr="00521110" w14:paraId="4EC34C5F" w14:textId="77777777" w:rsidTr="002862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9BF2" w14:textId="77777777" w:rsidR="004C53C5" w:rsidRPr="00521110" w:rsidRDefault="004C53C5" w:rsidP="00521110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  <w:lang w:eastAsia="en-US"/>
              </w:rPr>
              <w:t>P7S_WG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6CE7" w14:textId="77777777" w:rsidR="004C53C5" w:rsidRPr="00521110" w:rsidRDefault="004C53C5" w:rsidP="0052111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Verdana" w:eastAsia="Times New Roman" w:hAnsi="Verdana"/>
                <w:lang w:eastAsia="pl-PL"/>
              </w:rPr>
            </w:pPr>
            <w:r w:rsidRPr="00521110">
              <w:rPr>
                <w:rFonts w:ascii="Verdana" w:hAnsi="Verdana"/>
              </w:rPr>
              <w:t>Zna i rozumie w pogłębionym stopniu – wybrane fakty, obiekty i zjawiska oraz dotyczące ich metody i teorie wyjaśniające złożone zależności między nimi, stanowiące: • zaawansowaną wiedzę ogólną z zakresu dyscyplin naukowych lub artystycznych tworzących podstawy teoretyczne • uporządkowaną i podbudowaną teoretycznie wiedzę obejmującą kluczowe zagadnienia • wybrane zagadnienia z zakresu zaawansowanej wiedzy szczegółowej właściwe dla programu kształcenia główne trendy rozwojowe dyscyplin naukowych lub artystycznych istotnych dla programu kształcenia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B987" w14:textId="77777777" w:rsidR="004C53C5" w:rsidRPr="00521110" w:rsidRDefault="004C53C5" w:rsidP="00521110">
            <w:pPr>
              <w:rPr>
                <w:rFonts w:ascii="Verdana" w:hAnsi="Verdana"/>
                <w:sz w:val="22"/>
                <w:szCs w:val="22"/>
              </w:rPr>
            </w:pPr>
          </w:p>
          <w:p w14:paraId="68FD4130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K_W01</w:t>
            </w:r>
          </w:p>
          <w:p w14:paraId="56BAC3C6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K_W02</w:t>
            </w:r>
          </w:p>
          <w:p w14:paraId="55F56E00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K_W03</w:t>
            </w:r>
          </w:p>
          <w:p w14:paraId="4389E57E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K_W04</w:t>
            </w:r>
          </w:p>
          <w:p w14:paraId="1C35F768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K_W05</w:t>
            </w:r>
          </w:p>
          <w:p w14:paraId="5D610215" w14:textId="77777777" w:rsidR="0051408A" w:rsidRPr="00521110" w:rsidRDefault="0051408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6D99CD65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S1_W01</w:t>
            </w:r>
          </w:p>
          <w:p w14:paraId="40699FDD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S1_W02</w:t>
            </w:r>
          </w:p>
          <w:p w14:paraId="2F26CB03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S1_W03</w:t>
            </w:r>
          </w:p>
          <w:p w14:paraId="7E46F0E0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S1_W05</w:t>
            </w:r>
          </w:p>
          <w:p w14:paraId="0293C9D3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AB24E49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S2_W01</w:t>
            </w:r>
          </w:p>
          <w:p w14:paraId="25722DED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S2_W02</w:t>
            </w:r>
          </w:p>
          <w:p w14:paraId="28589AC4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S2_W03</w:t>
            </w:r>
          </w:p>
          <w:p w14:paraId="6A36177C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S2_W04</w:t>
            </w:r>
          </w:p>
          <w:p w14:paraId="382FD86C" w14:textId="77777777" w:rsidR="0051408A" w:rsidRPr="00521110" w:rsidRDefault="0051408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S2_W05</w:t>
            </w:r>
          </w:p>
          <w:p w14:paraId="1E8E820D" w14:textId="77777777" w:rsidR="0051408A" w:rsidRPr="00521110" w:rsidRDefault="0051408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5C1FE5E4" w14:textId="77777777" w:rsidR="004C53C5" w:rsidRPr="00521110" w:rsidRDefault="004C53C5" w:rsidP="0052111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C53C5" w:rsidRPr="00521110" w14:paraId="1E0D1539" w14:textId="77777777" w:rsidTr="00CC1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AB9C" w14:textId="77777777" w:rsidR="004C53C5" w:rsidRPr="00521110" w:rsidRDefault="004C53C5" w:rsidP="00521110">
            <w:pPr>
              <w:jc w:val="center"/>
              <w:rPr>
                <w:rFonts w:ascii="Verdana" w:eastAsia="Calibri" w:hAnsi="Verdana"/>
                <w:sz w:val="22"/>
                <w:szCs w:val="22"/>
                <w:lang w:val="en-GB" w:eastAsia="en-US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  <w:lang w:val="en-GB" w:eastAsia="en-US"/>
              </w:rPr>
              <w:lastRenderedPageBreak/>
              <w:t>P7S_WK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402" w14:textId="77777777" w:rsidR="004C53C5" w:rsidRPr="00521110" w:rsidRDefault="004C53C5" w:rsidP="0052111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Verdana" w:eastAsia="Times New Roman" w:hAnsi="Verdana"/>
                <w:lang w:eastAsia="pl-PL"/>
              </w:rPr>
            </w:pPr>
            <w:r w:rsidRPr="00521110">
              <w:rPr>
                <w:rFonts w:ascii="Verdana" w:hAnsi="Verdana"/>
              </w:rPr>
              <w:t>Zna i rozumie fundamentalne dylematy współczesnej cywilizacji; ekonomiczne, prawne i inne uwarunkowania różnych rodzajów działań związanych z nadaną kwalifikacją, w tym zasady ochrony własności przemysłowej i prawa autorskiego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CD62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K_W06</w:t>
            </w:r>
          </w:p>
          <w:p w14:paraId="6389D51B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K_W07</w:t>
            </w:r>
          </w:p>
          <w:p w14:paraId="39C168F7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K_W08</w:t>
            </w:r>
          </w:p>
          <w:p w14:paraId="4BE4A4BF" w14:textId="77777777" w:rsidR="0051408A" w:rsidRPr="00521110" w:rsidRDefault="0051408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1D910523" w14:textId="77777777" w:rsidR="0051408A" w:rsidRPr="00521110" w:rsidRDefault="0051408A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S1_W04</w:t>
            </w:r>
          </w:p>
          <w:p w14:paraId="5F7EC9B5" w14:textId="77777777" w:rsidR="0051408A" w:rsidRPr="00521110" w:rsidRDefault="0051408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</w:rPr>
              <w:t>S2_W03</w:t>
            </w:r>
          </w:p>
        </w:tc>
      </w:tr>
      <w:tr w:rsidR="004C53C5" w:rsidRPr="00521110" w14:paraId="08779534" w14:textId="77777777" w:rsidTr="00CC1B1D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F7D5" w14:textId="77777777" w:rsidR="004C53C5" w:rsidRPr="00DF568C" w:rsidRDefault="004C53C5" w:rsidP="0052111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F568C">
              <w:rPr>
                <w:rFonts w:ascii="Verdana" w:hAnsi="Verdana"/>
                <w:b/>
                <w:sz w:val="22"/>
                <w:szCs w:val="22"/>
              </w:rPr>
              <w:t>UMIEJ</w:t>
            </w:r>
            <w:r w:rsidRPr="00DF568C">
              <w:rPr>
                <w:rFonts w:ascii="Verdana" w:hAnsi="Verdana" w:cs="Cambria"/>
                <w:b/>
                <w:sz w:val="22"/>
                <w:szCs w:val="22"/>
              </w:rPr>
              <w:t>Ę</w:t>
            </w:r>
            <w:r w:rsidRPr="00DF568C">
              <w:rPr>
                <w:rFonts w:ascii="Verdana" w:hAnsi="Verdana"/>
                <w:b/>
                <w:sz w:val="22"/>
                <w:szCs w:val="22"/>
              </w:rPr>
              <w:t>TNO</w:t>
            </w:r>
            <w:r w:rsidRPr="00DF568C">
              <w:rPr>
                <w:rFonts w:ascii="Verdana" w:hAnsi="Verdana" w:cs="Cambria"/>
                <w:b/>
                <w:sz w:val="22"/>
                <w:szCs w:val="22"/>
              </w:rPr>
              <w:t>Ś</w:t>
            </w:r>
            <w:r w:rsidRPr="00DF568C">
              <w:rPr>
                <w:rFonts w:ascii="Verdana" w:hAnsi="Verdana"/>
                <w:b/>
                <w:sz w:val="22"/>
                <w:szCs w:val="22"/>
              </w:rPr>
              <w:t>CI</w:t>
            </w:r>
          </w:p>
        </w:tc>
      </w:tr>
      <w:tr w:rsidR="004C53C5" w:rsidRPr="00521110" w14:paraId="464261C9" w14:textId="77777777" w:rsidTr="002862B1">
        <w:trPr>
          <w:trHeight w:val="3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91E0" w14:textId="77777777" w:rsidR="004C53C5" w:rsidRPr="00521110" w:rsidRDefault="004C53C5" w:rsidP="00521110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  <w:lang w:eastAsia="en-US"/>
              </w:rPr>
              <w:t>P7S_UW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421A" w14:textId="77777777" w:rsidR="004C53C5" w:rsidRPr="00521110" w:rsidRDefault="004C53C5" w:rsidP="00521110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Potrafi wykorzystywać posiadaną wiedzę – formułować i rozwiązywać złożone i nietypowe problemy i innowacyjnie wykonywać zadania w nieprzewidywalnych warunkach przez: • właściwy dobór źródeł oraz informacji z nich pochodzących, dokonywanie oceny, krytycznej analizy, syntezy oraz twórczej interpretacji i prezentacji tych informacji • dobór oraz stosowanie właściwych metod i narzędzi, w tym zaawansowanych technik informacyjno-komunikacyjnych (ICT)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9F83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K_U01</w:t>
            </w:r>
          </w:p>
          <w:p w14:paraId="44B823AE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K_U02</w:t>
            </w:r>
          </w:p>
          <w:p w14:paraId="673DA1CD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K_U03</w:t>
            </w:r>
          </w:p>
          <w:p w14:paraId="42751C46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K_U05</w:t>
            </w:r>
          </w:p>
          <w:p w14:paraId="21CA8B5D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K_U07</w:t>
            </w:r>
          </w:p>
          <w:p w14:paraId="725131C5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K_U11</w:t>
            </w:r>
          </w:p>
          <w:p w14:paraId="2FEF3B3E" w14:textId="77777777" w:rsidR="0051408A" w:rsidRPr="00521110" w:rsidRDefault="0051408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07C089ED" w14:textId="77777777" w:rsidR="0051408A" w:rsidRPr="00521110" w:rsidRDefault="0051408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S1_U01</w:t>
            </w:r>
          </w:p>
          <w:p w14:paraId="0077F8C2" w14:textId="77777777" w:rsidR="0051408A" w:rsidRPr="00521110" w:rsidRDefault="0051408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S1_U02</w:t>
            </w:r>
          </w:p>
          <w:p w14:paraId="158ECBAC" w14:textId="77777777" w:rsidR="0051408A" w:rsidRPr="00521110" w:rsidRDefault="0051408A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S1_U03</w:t>
            </w:r>
          </w:p>
          <w:p w14:paraId="22284ADF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7ECD13A1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S2_U01</w:t>
            </w:r>
          </w:p>
          <w:p w14:paraId="1C76FC0B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S2_U02</w:t>
            </w:r>
          </w:p>
          <w:p w14:paraId="1BAFE71F" w14:textId="77777777" w:rsidR="0051408A" w:rsidRPr="00521110" w:rsidRDefault="00A77D02" w:rsidP="00DF568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S3_U04</w:t>
            </w:r>
          </w:p>
        </w:tc>
      </w:tr>
      <w:tr w:rsidR="004C53C5" w:rsidRPr="00521110" w14:paraId="42084AC8" w14:textId="77777777" w:rsidTr="00CC1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2778" w14:textId="77777777" w:rsidR="004C53C5" w:rsidRPr="00521110" w:rsidRDefault="004C53C5" w:rsidP="00521110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  <w:lang w:eastAsia="en-US"/>
              </w:rPr>
              <w:t>P7S_UU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236C" w14:textId="77777777" w:rsidR="004C53C5" w:rsidRPr="00521110" w:rsidRDefault="004C53C5" w:rsidP="00521110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Potrafi samodzielnie planować własne uczenie się przez całe życie i ukierunkowywać innych w tym zakresie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D7C0" w14:textId="77777777" w:rsidR="004C53C5" w:rsidRPr="00521110" w:rsidRDefault="004C53C5" w:rsidP="00521110">
            <w:pPr>
              <w:tabs>
                <w:tab w:val="left" w:pos="33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K_U06</w:t>
            </w:r>
          </w:p>
          <w:p w14:paraId="15C5C1B6" w14:textId="77777777" w:rsidR="004C53C5" w:rsidRPr="00521110" w:rsidRDefault="004C53C5" w:rsidP="00521110">
            <w:pPr>
              <w:tabs>
                <w:tab w:val="left" w:pos="33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K_U09</w:t>
            </w:r>
          </w:p>
          <w:p w14:paraId="5EA5183D" w14:textId="77777777" w:rsidR="004C53C5" w:rsidRPr="00521110" w:rsidRDefault="004C53C5" w:rsidP="00521110">
            <w:pPr>
              <w:tabs>
                <w:tab w:val="left" w:pos="33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K_U10</w:t>
            </w:r>
          </w:p>
          <w:p w14:paraId="7E9FD40B" w14:textId="77777777" w:rsidR="00A77D02" w:rsidRPr="00521110" w:rsidRDefault="00A77D02" w:rsidP="00521110">
            <w:pPr>
              <w:tabs>
                <w:tab w:val="left" w:pos="332"/>
              </w:tabs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54969BD0" w14:textId="77777777" w:rsidR="00A77D02" w:rsidRPr="00521110" w:rsidRDefault="00A77D02" w:rsidP="00521110">
            <w:pPr>
              <w:tabs>
                <w:tab w:val="left" w:pos="33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S1_U06</w:t>
            </w:r>
          </w:p>
          <w:p w14:paraId="30E4511B" w14:textId="77777777" w:rsidR="00A77D02" w:rsidRPr="00521110" w:rsidRDefault="00A77D02" w:rsidP="00DF568C">
            <w:pPr>
              <w:tabs>
                <w:tab w:val="left" w:pos="33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S2_U06</w:t>
            </w:r>
          </w:p>
        </w:tc>
      </w:tr>
      <w:tr w:rsidR="004C53C5" w:rsidRPr="00521110" w14:paraId="7152379E" w14:textId="77777777" w:rsidTr="00CC1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A98E" w14:textId="77777777" w:rsidR="004C53C5" w:rsidRPr="00521110" w:rsidRDefault="004C53C5" w:rsidP="00521110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  <w:lang w:eastAsia="en-US"/>
              </w:rPr>
              <w:t>P7S_UK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0B2" w14:textId="77777777" w:rsidR="004C53C5" w:rsidRPr="00521110" w:rsidRDefault="004C53C5" w:rsidP="00521110">
            <w:pPr>
              <w:numPr>
                <w:ilvl w:val="0"/>
                <w:numId w:val="4"/>
              </w:numPr>
              <w:tabs>
                <w:tab w:val="left" w:pos="6032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Potrafi komunikować się na tematy specjalistyczne ze zróżnicowanymi kręgami odbiorców; prowadzić debatę; posługiwać się językiem obcym na poziomie B2+ Europejskiego Systemu Opisu Kształcenia Językowego oraz w wyższym stopniu w zakresie specjalistycznej terminologii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A38E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K_U01</w:t>
            </w:r>
          </w:p>
          <w:p w14:paraId="62283C7A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K_U02</w:t>
            </w:r>
          </w:p>
          <w:p w14:paraId="3CA4FDE5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K_U03</w:t>
            </w:r>
          </w:p>
          <w:p w14:paraId="20AD1169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K_U04</w:t>
            </w:r>
          </w:p>
          <w:p w14:paraId="2A81AD1B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K_U11</w:t>
            </w:r>
          </w:p>
          <w:p w14:paraId="4BDAB4FB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lastRenderedPageBreak/>
              <w:t>K_U12</w:t>
            </w:r>
          </w:p>
          <w:p w14:paraId="205DE8A9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4DB36F50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S1_U04</w:t>
            </w:r>
          </w:p>
          <w:p w14:paraId="77C23AAF" w14:textId="77777777" w:rsidR="00A77D02" w:rsidRPr="00521110" w:rsidRDefault="00A77D02" w:rsidP="00DF568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S2_U05</w:t>
            </w:r>
          </w:p>
        </w:tc>
      </w:tr>
      <w:tr w:rsidR="004C53C5" w:rsidRPr="00521110" w14:paraId="0F00D9A3" w14:textId="77777777" w:rsidTr="00CC1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A5E6" w14:textId="77777777" w:rsidR="004C53C5" w:rsidRPr="00521110" w:rsidRDefault="004C53C5" w:rsidP="00521110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  <w:lang w:eastAsia="en-US"/>
              </w:rPr>
              <w:lastRenderedPageBreak/>
              <w:t>P7S_UO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725A" w14:textId="77777777" w:rsidR="004C53C5" w:rsidRPr="00521110" w:rsidRDefault="004C53C5" w:rsidP="00521110">
            <w:pPr>
              <w:numPr>
                <w:ilvl w:val="0"/>
                <w:numId w:val="5"/>
              </w:numPr>
              <w:tabs>
                <w:tab w:val="left" w:pos="3264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Potrafi kierować pracą zespołu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9BAC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K_U08</w:t>
            </w:r>
          </w:p>
          <w:p w14:paraId="4340D912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K_U10</w:t>
            </w:r>
          </w:p>
          <w:p w14:paraId="29D45B3C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52BCE284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334AB400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S1_U05</w:t>
            </w:r>
          </w:p>
          <w:p w14:paraId="53E839DE" w14:textId="77777777" w:rsidR="00A77D02" w:rsidRPr="00521110" w:rsidRDefault="00A77D02" w:rsidP="00DF568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S2_U03</w:t>
            </w:r>
          </w:p>
        </w:tc>
      </w:tr>
      <w:tr w:rsidR="004C53C5" w:rsidRPr="00521110" w14:paraId="476ECE0D" w14:textId="77777777" w:rsidTr="00CC1B1D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E97B" w14:textId="77777777" w:rsidR="004C53C5" w:rsidRPr="00DF568C" w:rsidRDefault="004C53C5" w:rsidP="0052111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F568C">
              <w:rPr>
                <w:rFonts w:ascii="Verdana" w:hAnsi="Verdana"/>
                <w:b/>
                <w:sz w:val="22"/>
                <w:szCs w:val="22"/>
              </w:rPr>
              <w:t>KOMPETENCJE SPO</w:t>
            </w:r>
            <w:r w:rsidRPr="00DF568C">
              <w:rPr>
                <w:rFonts w:ascii="Verdana" w:hAnsi="Verdana" w:cs="Cambria"/>
                <w:b/>
                <w:sz w:val="22"/>
                <w:szCs w:val="22"/>
              </w:rPr>
              <w:t>Ł</w:t>
            </w:r>
            <w:r w:rsidRPr="00DF568C">
              <w:rPr>
                <w:rFonts w:ascii="Verdana" w:hAnsi="Verdana"/>
                <w:b/>
                <w:sz w:val="22"/>
                <w:szCs w:val="22"/>
              </w:rPr>
              <w:t>ECZNE</w:t>
            </w:r>
          </w:p>
        </w:tc>
      </w:tr>
      <w:tr w:rsidR="004C53C5" w:rsidRPr="00521110" w14:paraId="7D3A3EB7" w14:textId="77777777" w:rsidTr="00CC1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B5AC" w14:textId="77777777" w:rsidR="004C53C5" w:rsidRPr="00521110" w:rsidRDefault="004C53C5" w:rsidP="00521110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  <w:lang w:eastAsia="en-US"/>
              </w:rPr>
              <w:t>P7S_KK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3F02" w14:textId="77777777" w:rsidR="004C53C5" w:rsidRPr="00521110" w:rsidRDefault="004C53C5" w:rsidP="00521110">
            <w:pPr>
              <w:numPr>
                <w:ilvl w:val="0"/>
                <w:numId w:val="6"/>
              </w:numPr>
              <w:tabs>
                <w:tab w:val="left" w:pos="3616"/>
              </w:tabs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Jest gotów do krytycznej oceny odbieranych treści; uznawania znaczenia wiedzy w rozwiązywaniu problemów poznawczych i praktycznych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FA0F" w14:textId="77777777" w:rsidR="004C53C5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</w:t>
            </w:r>
            <w:r w:rsidR="004C53C5" w:rsidRPr="00521110">
              <w:rPr>
                <w:rFonts w:ascii="Verdana" w:hAnsi="Verdana"/>
                <w:sz w:val="22"/>
                <w:szCs w:val="22"/>
              </w:rPr>
              <w:t>_K01</w:t>
            </w:r>
          </w:p>
          <w:p w14:paraId="3753D795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26824992" w14:textId="77777777" w:rsidR="00A77D02" w:rsidRPr="00521110" w:rsidRDefault="00A77D02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S1_K02</w:t>
            </w:r>
          </w:p>
          <w:p w14:paraId="6F4D22BA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S2_K01</w:t>
            </w:r>
          </w:p>
        </w:tc>
      </w:tr>
      <w:tr w:rsidR="004C53C5" w:rsidRPr="00521110" w14:paraId="15198D3E" w14:textId="77777777" w:rsidTr="00CC1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EA24" w14:textId="77777777" w:rsidR="004C53C5" w:rsidRPr="00521110" w:rsidRDefault="004C53C5" w:rsidP="00521110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  <w:lang w:eastAsia="en-US"/>
              </w:rPr>
              <w:t>P7S_KO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4411" w14:textId="77777777" w:rsidR="004C53C5" w:rsidRPr="00521110" w:rsidRDefault="004C53C5" w:rsidP="0052111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521110">
              <w:rPr>
                <w:rFonts w:ascii="Verdana" w:hAnsi="Verdana"/>
              </w:rPr>
              <w:t>Jest gotów do wypełniania zobowiązań społecznych, inspirowania i organizowania działalności na rzecz środowiska społecznego; inicjowania działania na rzecz interesu publicznego; myślenia i działania w sposób przedsiębiorczy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039C" w14:textId="77777777" w:rsidR="004C53C5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</w:t>
            </w:r>
            <w:r w:rsidR="004C53C5" w:rsidRPr="00521110">
              <w:rPr>
                <w:rFonts w:ascii="Verdana" w:hAnsi="Verdana"/>
                <w:sz w:val="22"/>
                <w:szCs w:val="22"/>
              </w:rPr>
              <w:t>_K02</w:t>
            </w:r>
          </w:p>
          <w:p w14:paraId="1CE663CC" w14:textId="77777777" w:rsidR="004C53C5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</w:t>
            </w:r>
            <w:r w:rsidR="004C53C5" w:rsidRPr="00521110">
              <w:rPr>
                <w:rFonts w:ascii="Verdana" w:hAnsi="Verdana"/>
                <w:sz w:val="22"/>
                <w:szCs w:val="22"/>
              </w:rPr>
              <w:t>_K03</w:t>
            </w:r>
          </w:p>
          <w:p w14:paraId="4D8F40C8" w14:textId="77777777" w:rsidR="004C53C5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</w:t>
            </w:r>
            <w:r w:rsidR="004C53C5" w:rsidRPr="00521110">
              <w:rPr>
                <w:rFonts w:ascii="Verdana" w:hAnsi="Verdana"/>
                <w:sz w:val="22"/>
                <w:szCs w:val="22"/>
              </w:rPr>
              <w:t>_K04</w:t>
            </w:r>
          </w:p>
          <w:p w14:paraId="0BB510ED" w14:textId="77777777" w:rsidR="004C53C5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</w:t>
            </w:r>
            <w:r w:rsidR="004C53C5" w:rsidRPr="00521110">
              <w:rPr>
                <w:rFonts w:ascii="Verdana" w:hAnsi="Verdana"/>
                <w:sz w:val="22"/>
                <w:szCs w:val="22"/>
              </w:rPr>
              <w:t>_K05</w:t>
            </w:r>
          </w:p>
          <w:p w14:paraId="3C570686" w14:textId="77777777" w:rsidR="004C53C5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</w:t>
            </w:r>
            <w:r w:rsidR="004C53C5" w:rsidRPr="00521110">
              <w:rPr>
                <w:rFonts w:ascii="Verdana" w:hAnsi="Verdana"/>
                <w:sz w:val="22"/>
                <w:szCs w:val="22"/>
              </w:rPr>
              <w:t>_K06</w:t>
            </w:r>
          </w:p>
          <w:p w14:paraId="71A225E2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74943BD2" w14:textId="77777777" w:rsidR="00A77D02" w:rsidRPr="00521110" w:rsidRDefault="00A77D02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S1_K01</w:t>
            </w:r>
          </w:p>
          <w:p w14:paraId="75C7D6B4" w14:textId="77777777" w:rsidR="004C53C5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S2_K02</w:t>
            </w:r>
          </w:p>
          <w:p w14:paraId="0E84BB7E" w14:textId="77777777" w:rsidR="004C53C5" w:rsidRPr="00521110" w:rsidRDefault="004C53C5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4C53C5" w:rsidRPr="00521110" w14:paraId="0FE1C0FA" w14:textId="77777777" w:rsidTr="00CC1B1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4D68" w14:textId="77777777" w:rsidR="004C53C5" w:rsidRPr="00521110" w:rsidRDefault="004C53C5" w:rsidP="00521110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521110">
              <w:rPr>
                <w:rFonts w:ascii="Verdana" w:eastAsia="Calibri" w:hAnsi="Verdana"/>
                <w:sz w:val="22"/>
                <w:szCs w:val="22"/>
                <w:lang w:eastAsia="en-US"/>
              </w:rPr>
              <w:t>P6S_KR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4601" w14:textId="77777777" w:rsidR="004C53C5" w:rsidRPr="00521110" w:rsidRDefault="004C53C5" w:rsidP="00521110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Jest gotów do odpowiedzialnego pełnienia ról zawodowych z uwzględnieniem zmieniających się potrzeb społecznych, w tym: • rozwijania dorobku zawodu • podtrzymywania etosu zawodu • przestrzegania i rozwijania zasad etyki zawodowej oraz działania na rzecz przestrzegania tych zasad</w:t>
            </w:r>
          </w:p>
          <w:p w14:paraId="3B84692F" w14:textId="77777777" w:rsidR="004C53C5" w:rsidRPr="00521110" w:rsidRDefault="004C53C5" w:rsidP="00521110">
            <w:pPr>
              <w:ind w:left="720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FB3A" w14:textId="77777777" w:rsidR="004C53C5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</w:t>
            </w:r>
            <w:r w:rsidR="004C53C5" w:rsidRPr="00521110">
              <w:rPr>
                <w:rFonts w:ascii="Verdana" w:hAnsi="Verdana"/>
                <w:sz w:val="22"/>
                <w:szCs w:val="22"/>
              </w:rPr>
              <w:t>_K03</w:t>
            </w:r>
          </w:p>
          <w:p w14:paraId="3689C107" w14:textId="77777777" w:rsidR="004C53C5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hAnsi="Verdana"/>
                <w:sz w:val="22"/>
                <w:szCs w:val="22"/>
              </w:rPr>
              <w:t>K</w:t>
            </w:r>
            <w:r w:rsidR="004C53C5" w:rsidRPr="00521110">
              <w:rPr>
                <w:rFonts w:ascii="Verdana" w:hAnsi="Verdana"/>
                <w:sz w:val="22"/>
                <w:szCs w:val="22"/>
              </w:rPr>
              <w:t>_K07</w:t>
            </w:r>
          </w:p>
          <w:p w14:paraId="5DBF0507" w14:textId="77777777" w:rsidR="00A77D02" w:rsidRPr="00521110" w:rsidRDefault="00A77D02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  <w:p w14:paraId="0430D56F" w14:textId="77777777" w:rsidR="00A77D02" w:rsidRPr="00521110" w:rsidRDefault="00A77D02" w:rsidP="00521110">
            <w:pPr>
              <w:jc w:val="center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S1_K03</w:t>
            </w:r>
          </w:p>
          <w:p w14:paraId="6078A869" w14:textId="77777777" w:rsidR="00A77D02" w:rsidRPr="00521110" w:rsidRDefault="00A77D02" w:rsidP="0052111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S2_K03</w:t>
            </w:r>
          </w:p>
        </w:tc>
      </w:tr>
    </w:tbl>
    <w:p w14:paraId="62B501D2" w14:textId="77777777" w:rsidR="00CC1B1D" w:rsidRDefault="00CC1B1D" w:rsidP="00521110">
      <w:pPr>
        <w:rPr>
          <w:rFonts w:ascii="Verdana" w:eastAsia="Calibri" w:hAnsi="Verdana"/>
          <w:sz w:val="22"/>
          <w:szCs w:val="22"/>
          <w:lang w:eastAsia="en-US"/>
        </w:rPr>
      </w:pPr>
    </w:p>
    <w:p w14:paraId="5513CEAC" w14:textId="0734CE7F" w:rsidR="00DF568C" w:rsidRDefault="00DF568C" w:rsidP="00521110">
      <w:pPr>
        <w:rPr>
          <w:rFonts w:ascii="Verdana" w:eastAsia="Calibri" w:hAnsi="Verdana"/>
          <w:sz w:val="22"/>
          <w:szCs w:val="22"/>
          <w:lang w:eastAsia="en-US"/>
        </w:rPr>
      </w:pPr>
    </w:p>
    <w:p w14:paraId="0FE284E1" w14:textId="77777777" w:rsidR="00C74850" w:rsidRDefault="00C74850" w:rsidP="00521110">
      <w:pPr>
        <w:rPr>
          <w:rFonts w:ascii="Verdana" w:eastAsia="Calibri" w:hAnsi="Verdana"/>
          <w:sz w:val="22"/>
          <w:szCs w:val="22"/>
          <w:lang w:eastAsia="en-US"/>
        </w:rPr>
      </w:pPr>
    </w:p>
    <w:p w14:paraId="73EC8036" w14:textId="77777777" w:rsidR="00DF568C" w:rsidRPr="00521110" w:rsidRDefault="00DF568C" w:rsidP="00521110">
      <w:pPr>
        <w:rPr>
          <w:rFonts w:ascii="Verdana" w:eastAsia="Calibri" w:hAnsi="Verdana"/>
          <w:sz w:val="22"/>
          <w:szCs w:val="22"/>
          <w:lang w:eastAsia="en-US"/>
        </w:rPr>
      </w:pPr>
    </w:p>
    <w:p w14:paraId="52FF8EC1" w14:textId="77777777" w:rsidR="00485C6A" w:rsidRPr="00521110" w:rsidRDefault="00485C6A" w:rsidP="00521110">
      <w:pPr>
        <w:ind w:left="-284"/>
        <w:rPr>
          <w:rFonts w:ascii="Verdana" w:eastAsia="Calibri" w:hAnsi="Verdana"/>
          <w:sz w:val="22"/>
          <w:szCs w:val="22"/>
          <w:u w:val="single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lastRenderedPageBreak/>
        <w:t>O</w:t>
      </w:r>
      <w:r w:rsidRPr="00521110">
        <w:rPr>
          <w:rFonts w:ascii="Verdana" w:eastAsia="Calibri" w:hAnsi="Verdana"/>
          <w:sz w:val="22"/>
          <w:szCs w:val="22"/>
          <w:u w:val="single"/>
          <w:lang w:eastAsia="en-US"/>
        </w:rPr>
        <w:t>bja</w:t>
      </w:r>
      <w:r w:rsidRPr="00521110">
        <w:rPr>
          <w:rFonts w:ascii="Verdana" w:eastAsia="Calibri" w:hAnsi="Verdana" w:cs="Cambria"/>
          <w:sz w:val="22"/>
          <w:szCs w:val="22"/>
          <w:u w:val="single"/>
          <w:lang w:eastAsia="en-US"/>
        </w:rPr>
        <w:t>ś</w:t>
      </w:r>
      <w:r w:rsidRPr="00521110">
        <w:rPr>
          <w:rFonts w:ascii="Verdana" w:eastAsia="Calibri" w:hAnsi="Verdana"/>
          <w:sz w:val="22"/>
          <w:szCs w:val="22"/>
          <w:u w:val="single"/>
          <w:lang w:eastAsia="en-US"/>
        </w:rPr>
        <w:t>nienie symboli:</w:t>
      </w:r>
    </w:p>
    <w:p w14:paraId="311454C3" w14:textId="77777777" w:rsidR="00485C6A" w:rsidRPr="00521110" w:rsidRDefault="00485C6A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hAnsi="Verdana"/>
          <w:sz w:val="22"/>
          <w:szCs w:val="22"/>
        </w:rPr>
        <w:t>P6S_WG/P7S _WG – kod sk</w:t>
      </w:r>
      <w:r w:rsidRPr="00521110">
        <w:rPr>
          <w:rFonts w:ascii="Verdana" w:hAnsi="Verdana" w:cs="Cambria"/>
          <w:sz w:val="22"/>
          <w:szCs w:val="22"/>
        </w:rPr>
        <w:t>ł</w:t>
      </w:r>
      <w:r w:rsidRPr="00521110">
        <w:rPr>
          <w:rFonts w:ascii="Verdana" w:hAnsi="Verdana"/>
          <w:sz w:val="22"/>
          <w:szCs w:val="22"/>
        </w:rPr>
        <w:t>adnika opisu kwalifikacji dla poziomu 6 i 7 w charakterystykach</w:t>
      </w:r>
      <w:r w:rsidR="00047FF6" w:rsidRPr="00521110">
        <w:rPr>
          <w:rFonts w:ascii="Verdana" w:hAnsi="Verdana"/>
          <w:sz w:val="22"/>
          <w:szCs w:val="22"/>
        </w:rPr>
        <w:t xml:space="preserve"> </w:t>
      </w:r>
      <w:r w:rsidRPr="00521110">
        <w:rPr>
          <w:rFonts w:ascii="Verdana" w:hAnsi="Verdana"/>
          <w:sz w:val="22"/>
          <w:szCs w:val="22"/>
        </w:rPr>
        <w:t>drugiego stopnia Polskiej Ramy Kwalifikacji</w:t>
      </w:r>
      <w:r w:rsidRPr="00521110">
        <w:rPr>
          <w:rFonts w:ascii="Verdana" w:eastAsia="Calibri" w:hAnsi="Verdana"/>
          <w:sz w:val="22"/>
          <w:szCs w:val="22"/>
          <w:lang w:eastAsia="en-US"/>
        </w:rPr>
        <w:t xml:space="preserve"> </w:t>
      </w:r>
    </w:p>
    <w:p w14:paraId="74047DBA" w14:textId="77777777" w:rsidR="00485C6A" w:rsidRPr="00521110" w:rsidRDefault="00485C6A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K (przed podkre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ś</w:t>
      </w:r>
      <w:r w:rsidRPr="00521110">
        <w:rPr>
          <w:rFonts w:ascii="Verdana" w:eastAsia="Calibri" w:hAnsi="Verdana"/>
          <w:sz w:val="22"/>
          <w:szCs w:val="22"/>
          <w:lang w:eastAsia="en-US"/>
        </w:rPr>
        <w:t>leniem) - kierunkowe efekty uczenia si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</w:p>
    <w:p w14:paraId="6B582DF2" w14:textId="77777777" w:rsidR="00485C6A" w:rsidRPr="00521110" w:rsidRDefault="00485C6A" w:rsidP="00521110">
      <w:pPr>
        <w:ind w:left="-284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K_W – kierunkowe efekty uczenia si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  <w:r w:rsidRPr="00521110">
        <w:rPr>
          <w:rFonts w:ascii="Verdana" w:eastAsia="Calibri" w:hAnsi="Verdana"/>
          <w:sz w:val="22"/>
          <w:szCs w:val="22"/>
          <w:lang w:eastAsia="en-US"/>
        </w:rPr>
        <w:t xml:space="preserve"> w zakresie wiedzy</w:t>
      </w:r>
    </w:p>
    <w:p w14:paraId="30E793FA" w14:textId="77777777" w:rsidR="00485C6A" w:rsidRPr="00521110" w:rsidRDefault="00485C6A" w:rsidP="00521110">
      <w:pPr>
        <w:ind w:left="-284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K_U – kierunkowe efekty uczenia si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  <w:r w:rsidRPr="00521110">
        <w:rPr>
          <w:rFonts w:ascii="Verdana" w:eastAsia="Calibri" w:hAnsi="Verdana"/>
          <w:sz w:val="22"/>
          <w:szCs w:val="22"/>
          <w:lang w:eastAsia="en-US"/>
        </w:rPr>
        <w:t xml:space="preserve"> w zakresie umiej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  <w:r w:rsidRPr="00521110">
        <w:rPr>
          <w:rFonts w:ascii="Verdana" w:eastAsia="Calibri" w:hAnsi="Verdana"/>
          <w:sz w:val="22"/>
          <w:szCs w:val="22"/>
          <w:lang w:eastAsia="en-US"/>
        </w:rPr>
        <w:t>tno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ś</w:t>
      </w:r>
      <w:r w:rsidRPr="00521110">
        <w:rPr>
          <w:rFonts w:ascii="Verdana" w:eastAsia="Calibri" w:hAnsi="Verdana"/>
          <w:sz w:val="22"/>
          <w:szCs w:val="22"/>
          <w:lang w:eastAsia="en-US"/>
        </w:rPr>
        <w:t>ci</w:t>
      </w:r>
    </w:p>
    <w:p w14:paraId="3F24A96C" w14:textId="77777777" w:rsidR="00485C6A" w:rsidRPr="00521110" w:rsidRDefault="00485C6A" w:rsidP="00521110">
      <w:pPr>
        <w:ind w:left="-284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K_K – kierunkowe efekty uczenia si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  <w:r w:rsidRPr="00521110">
        <w:rPr>
          <w:rFonts w:ascii="Verdana" w:eastAsia="Calibri" w:hAnsi="Verdana"/>
          <w:sz w:val="22"/>
          <w:szCs w:val="22"/>
          <w:lang w:eastAsia="en-US"/>
        </w:rPr>
        <w:t xml:space="preserve"> w zakresie kompetencji spo</w:t>
      </w:r>
      <w:r w:rsidRPr="00521110">
        <w:rPr>
          <w:rFonts w:ascii="Verdana" w:eastAsia="Calibri" w:hAnsi="Verdana" w:cs="Cambria"/>
          <w:sz w:val="22"/>
          <w:szCs w:val="22"/>
          <w:lang w:eastAsia="en-US"/>
        </w:rPr>
        <w:t>ł</w:t>
      </w:r>
      <w:r w:rsidRPr="00521110">
        <w:rPr>
          <w:rFonts w:ascii="Verdana" w:eastAsia="Calibri" w:hAnsi="Verdana"/>
          <w:sz w:val="22"/>
          <w:szCs w:val="22"/>
          <w:lang w:eastAsia="en-US"/>
        </w:rPr>
        <w:t>ecznych</w:t>
      </w:r>
    </w:p>
    <w:p w14:paraId="7C8478A3" w14:textId="77777777" w:rsidR="00485C6A" w:rsidRPr="00521110" w:rsidRDefault="00485C6A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  <w:r w:rsidRPr="00521110">
        <w:rPr>
          <w:rFonts w:ascii="Verdana" w:eastAsia="Calibri" w:hAnsi="Verdana"/>
          <w:sz w:val="22"/>
          <w:szCs w:val="22"/>
          <w:lang w:eastAsia="en-US"/>
        </w:rPr>
        <w:t>01, 02, 03 i kolejne - kolejny numer kierunkowego efektu ucze</w:t>
      </w:r>
      <w:r w:rsidR="004C109F" w:rsidRPr="00521110">
        <w:rPr>
          <w:rFonts w:ascii="Verdana" w:eastAsia="Calibri" w:hAnsi="Verdana"/>
          <w:sz w:val="22"/>
          <w:szCs w:val="22"/>
          <w:lang w:eastAsia="en-US"/>
        </w:rPr>
        <w:t>nia si</w:t>
      </w:r>
      <w:r w:rsidR="004C109F" w:rsidRPr="00521110">
        <w:rPr>
          <w:rFonts w:ascii="Verdana" w:eastAsia="Calibri" w:hAnsi="Verdana" w:cs="Cambria"/>
          <w:sz w:val="22"/>
          <w:szCs w:val="22"/>
          <w:lang w:eastAsia="en-US"/>
        </w:rPr>
        <w:t>ę</w:t>
      </w:r>
    </w:p>
    <w:p w14:paraId="0114EE58" w14:textId="77777777" w:rsidR="004C109F" w:rsidRPr="00521110" w:rsidRDefault="004C109F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1B085374" w14:textId="77777777" w:rsidR="004C53C5" w:rsidRPr="00521110" w:rsidRDefault="004C53C5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2976466F" w14:textId="77777777" w:rsidR="004C53C5" w:rsidRPr="00521110" w:rsidRDefault="004C53C5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3978E5A1" w14:textId="77777777" w:rsidR="004C53C5" w:rsidRDefault="004C53C5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6E0E36C0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3257636E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5D8E3A37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345C4638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52FE9DF2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0CFE3152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0EB6D98E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17C4C9FF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7385F1F5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74A0384A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419C6B7D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28D476F3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79E40843" w14:textId="77777777" w:rsidR="00DF568C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3C1DF730" w14:textId="77777777" w:rsidR="00DF568C" w:rsidRPr="00521110" w:rsidRDefault="00DF568C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64A0C839" w14:textId="77777777" w:rsidR="004C53C5" w:rsidRPr="00521110" w:rsidRDefault="004C53C5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072E201B" w14:textId="77777777" w:rsidR="004C53C5" w:rsidRPr="00521110" w:rsidRDefault="004C53C5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0F9266C8" w14:textId="77777777" w:rsidR="004C53C5" w:rsidRPr="00521110" w:rsidRDefault="004C53C5" w:rsidP="00521110">
      <w:pPr>
        <w:ind w:left="-284"/>
        <w:rPr>
          <w:rFonts w:ascii="Verdana" w:eastAsia="Calibri" w:hAnsi="Verdana"/>
          <w:sz w:val="22"/>
          <w:szCs w:val="22"/>
          <w:lang w:eastAsia="en-US"/>
        </w:rPr>
      </w:pPr>
    </w:p>
    <w:p w14:paraId="7E7DB841" w14:textId="77777777" w:rsidR="00326976" w:rsidRPr="00521110" w:rsidRDefault="00326976" w:rsidP="00521110">
      <w:pPr>
        <w:rPr>
          <w:rFonts w:ascii="Verdana" w:eastAsia="Calibri" w:hAnsi="Verdana"/>
          <w:sz w:val="22"/>
          <w:szCs w:val="22"/>
          <w:lang w:eastAsia="en-US"/>
        </w:rPr>
      </w:pPr>
    </w:p>
    <w:p w14:paraId="38129F42" w14:textId="77777777" w:rsidR="00326976" w:rsidRPr="00521110" w:rsidRDefault="00326976" w:rsidP="00521110">
      <w:pPr>
        <w:rPr>
          <w:rFonts w:ascii="Verdana" w:eastAsia="Calibri" w:hAnsi="Verdana"/>
          <w:sz w:val="22"/>
          <w:szCs w:val="22"/>
          <w:lang w:eastAsia="en-US"/>
        </w:rPr>
      </w:pPr>
    </w:p>
    <w:p w14:paraId="3D747461" w14:textId="77777777" w:rsidR="005B6EC9" w:rsidRPr="00521110" w:rsidRDefault="005B6EC9" w:rsidP="00521110">
      <w:pPr>
        <w:rPr>
          <w:rFonts w:ascii="Verdana" w:hAnsi="Verdana"/>
          <w:sz w:val="22"/>
          <w:szCs w:val="22"/>
        </w:rPr>
      </w:pPr>
    </w:p>
    <w:p w14:paraId="480315F0" w14:textId="77777777" w:rsidR="005B6EC9" w:rsidRPr="00521110" w:rsidRDefault="005B6EC9" w:rsidP="00521110">
      <w:pPr>
        <w:rPr>
          <w:rFonts w:ascii="Verdana" w:hAnsi="Verdana"/>
          <w:sz w:val="22"/>
          <w:szCs w:val="22"/>
        </w:rPr>
      </w:pPr>
    </w:p>
    <w:sectPr w:rsidR="005B6EC9" w:rsidRPr="00521110" w:rsidSect="0038796A">
      <w:pgSz w:w="16838" w:h="11906" w:orient="landscape"/>
      <w:pgMar w:top="1418" w:right="962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844E" w14:textId="77777777" w:rsidR="008C54E7" w:rsidRDefault="008C54E7" w:rsidP="002001E5">
      <w:r>
        <w:separator/>
      </w:r>
    </w:p>
  </w:endnote>
  <w:endnote w:type="continuationSeparator" w:id="0">
    <w:p w14:paraId="6619DFD9" w14:textId="77777777" w:rsidR="008C54E7" w:rsidRDefault="008C54E7" w:rsidP="0020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651136"/>
      <w:docPartObj>
        <w:docPartGallery w:val="Page Numbers (Bottom of Page)"/>
        <w:docPartUnique/>
      </w:docPartObj>
    </w:sdtPr>
    <w:sdtContent>
      <w:p w14:paraId="609143F1" w14:textId="77777777" w:rsidR="007D1E30" w:rsidRDefault="007D1E30" w:rsidP="002001E5">
        <w:pPr>
          <w:pStyle w:val="Stopka"/>
          <w:jc w:val="center"/>
        </w:pPr>
        <w:r w:rsidRPr="002001E5">
          <w:rPr>
            <w:rFonts w:ascii="Verdana" w:hAnsi="Verdana"/>
            <w:sz w:val="16"/>
            <w:szCs w:val="16"/>
          </w:rPr>
          <w:fldChar w:fldCharType="begin"/>
        </w:r>
        <w:r w:rsidRPr="002001E5">
          <w:rPr>
            <w:rFonts w:ascii="Verdana" w:hAnsi="Verdana"/>
            <w:sz w:val="16"/>
            <w:szCs w:val="16"/>
          </w:rPr>
          <w:instrText>PAGE   \* MERGEFORMAT</w:instrText>
        </w:r>
        <w:r w:rsidRPr="002001E5">
          <w:rPr>
            <w:rFonts w:ascii="Verdana" w:hAnsi="Verdana"/>
            <w:sz w:val="16"/>
            <w:szCs w:val="16"/>
          </w:rPr>
          <w:fldChar w:fldCharType="separate"/>
        </w:r>
        <w:r w:rsidR="0047516A">
          <w:rPr>
            <w:rFonts w:ascii="Verdana" w:hAnsi="Verdana"/>
            <w:noProof/>
            <w:sz w:val="16"/>
            <w:szCs w:val="16"/>
          </w:rPr>
          <w:t>35</w:t>
        </w:r>
        <w:r w:rsidRPr="002001E5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8273" w14:textId="77777777" w:rsidR="008C54E7" w:rsidRDefault="008C54E7" w:rsidP="002001E5">
      <w:r>
        <w:separator/>
      </w:r>
    </w:p>
  </w:footnote>
  <w:footnote w:type="continuationSeparator" w:id="0">
    <w:p w14:paraId="2F35027B" w14:textId="77777777" w:rsidR="008C54E7" w:rsidRDefault="008C54E7" w:rsidP="00200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E84"/>
    <w:multiLevelType w:val="hybridMultilevel"/>
    <w:tmpl w:val="17D240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AA45D9"/>
    <w:multiLevelType w:val="hybridMultilevel"/>
    <w:tmpl w:val="E3CA8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12BC"/>
    <w:multiLevelType w:val="hybridMultilevel"/>
    <w:tmpl w:val="234090BC"/>
    <w:lvl w:ilvl="0" w:tplc="F6B4007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E156CC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871F4"/>
    <w:multiLevelType w:val="hybridMultilevel"/>
    <w:tmpl w:val="CA84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5D11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1E7469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412571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717A3"/>
    <w:multiLevelType w:val="hybridMultilevel"/>
    <w:tmpl w:val="0CCE80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4A2185"/>
    <w:multiLevelType w:val="hybridMultilevel"/>
    <w:tmpl w:val="30D6DC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BD78AA"/>
    <w:multiLevelType w:val="hybridMultilevel"/>
    <w:tmpl w:val="B992A84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24260AEC"/>
    <w:multiLevelType w:val="hybridMultilevel"/>
    <w:tmpl w:val="CCD0D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E516F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8A7895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285C1A"/>
    <w:multiLevelType w:val="hybridMultilevel"/>
    <w:tmpl w:val="3860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54EBB"/>
    <w:multiLevelType w:val="hybridMultilevel"/>
    <w:tmpl w:val="282CA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B10EC"/>
    <w:multiLevelType w:val="hybridMultilevel"/>
    <w:tmpl w:val="30EA0834"/>
    <w:lvl w:ilvl="0" w:tplc="010A4B8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B223B1"/>
    <w:multiLevelType w:val="hybridMultilevel"/>
    <w:tmpl w:val="E5C8B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C44A6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386709"/>
    <w:multiLevelType w:val="hybridMultilevel"/>
    <w:tmpl w:val="752CA9A8"/>
    <w:lvl w:ilvl="0" w:tplc="460A6264">
      <w:start w:val="1"/>
      <w:numFmt w:val="decimal"/>
      <w:lvlText w:val="%1."/>
      <w:lvlJc w:val="left"/>
      <w:pPr>
        <w:ind w:left="71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466A0384"/>
    <w:multiLevelType w:val="hybridMultilevel"/>
    <w:tmpl w:val="A8B473F0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C0C02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B50F3A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126671"/>
    <w:multiLevelType w:val="hybridMultilevel"/>
    <w:tmpl w:val="4F224E56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51D55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93393E"/>
    <w:multiLevelType w:val="hybridMultilevel"/>
    <w:tmpl w:val="1392356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E77176"/>
    <w:multiLevelType w:val="hybridMultilevel"/>
    <w:tmpl w:val="054ECB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C068B6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4E1F9F"/>
    <w:multiLevelType w:val="hybridMultilevel"/>
    <w:tmpl w:val="E05A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715E7"/>
    <w:multiLevelType w:val="hybridMultilevel"/>
    <w:tmpl w:val="0602FC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FE35A94"/>
    <w:multiLevelType w:val="hybridMultilevel"/>
    <w:tmpl w:val="1BF4BFBE"/>
    <w:lvl w:ilvl="0" w:tplc="937EF214">
      <w:start w:val="1"/>
      <w:numFmt w:val="decimal"/>
      <w:lvlText w:val="%1."/>
      <w:lvlJc w:val="left"/>
      <w:pPr>
        <w:ind w:left="502" w:hanging="360"/>
      </w:pPr>
      <w:rPr>
        <w:rFonts w:ascii="Verdana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9617D02"/>
    <w:multiLevelType w:val="hybridMultilevel"/>
    <w:tmpl w:val="AFAE5B92"/>
    <w:lvl w:ilvl="0" w:tplc="7BC6ECFC">
      <w:start w:val="1"/>
      <w:numFmt w:val="decimal"/>
      <w:lvlText w:val="%1."/>
      <w:lvlJc w:val="left"/>
      <w:pPr>
        <w:ind w:left="502" w:hanging="360"/>
      </w:pPr>
      <w:rPr>
        <w:rFonts w:ascii="Verdana" w:hAnsi="Verdana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3403ED"/>
    <w:multiLevelType w:val="hybridMultilevel"/>
    <w:tmpl w:val="17D240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006438"/>
    <w:multiLevelType w:val="hybridMultilevel"/>
    <w:tmpl w:val="1392356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646817"/>
    <w:multiLevelType w:val="hybridMultilevel"/>
    <w:tmpl w:val="5B74F2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B8866F5"/>
    <w:multiLevelType w:val="hybridMultilevel"/>
    <w:tmpl w:val="FCD052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E8465E8"/>
    <w:multiLevelType w:val="hybridMultilevel"/>
    <w:tmpl w:val="5B74F2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F042279"/>
    <w:multiLevelType w:val="hybridMultilevel"/>
    <w:tmpl w:val="61FEC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698211">
    <w:abstractNumId w:val="15"/>
  </w:num>
  <w:num w:numId="2" w16cid:durableId="1218468941">
    <w:abstractNumId w:val="39"/>
  </w:num>
  <w:num w:numId="3" w16cid:durableId="780534096">
    <w:abstractNumId w:val="4"/>
  </w:num>
  <w:num w:numId="4" w16cid:durableId="1003974048">
    <w:abstractNumId w:val="30"/>
  </w:num>
  <w:num w:numId="5" w16cid:durableId="1443841186">
    <w:abstractNumId w:val="14"/>
  </w:num>
  <w:num w:numId="6" w16cid:durableId="2052069333">
    <w:abstractNumId w:val="11"/>
  </w:num>
  <w:num w:numId="7" w16cid:durableId="33628615">
    <w:abstractNumId w:val="17"/>
  </w:num>
  <w:num w:numId="8" w16cid:durableId="1287156802">
    <w:abstractNumId w:val="3"/>
  </w:num>
  <w:num w:numId="9" w16cid:durableId="673652642">
    <w:abstractNumId w:val="5"/>
  </w:num>
  <w:num w:numId="10" w16cid:durableId="1671828364">
    <w:abstractNumId w:val="6"/>
  </w:num>
  <w:num w:numId="11" w16cid:durableId="1658532321">
    <w:abstractNumId w:val="12"/>
  </w:num>
  <w:num w:numId="12" w16cid:durableId="1841774946">
    <w:abstractNumId w:val="19"/>
  </w:num>
  <w:num w:numId="13" w16cid:durableId="120539571">
    <w:abstractNumId w:val="22"/>
  </w:num>
  <w:num w:numId="14" w16cid:durableId="1109930675">
    <w:abstractNumId w:val="29"/>
  </w:num>
  <w:num w:numId="15" w16cid:durableId="1167592007">
    <w:abstractNumId w:val="7"/>
  </w:num>
  <w:num w:numId="16" w16cid:durableId="365764191">
    <w:abstractNumId w:val="13"/>
  </w:num>
  <w:num w:numId="17" w16cid:durableId="704140854">
    <w:abstractNumId w:val="23"/>
  </w:num>
  <w:num w:numId="18" w16cid:durableId="675571023">
    <w:abstractNumId w:val="26"/>
  </w:num>
  <w:num w:numId="19" w16cid:durableId="1664696277">
    <w:abstractNumId w:val="21"/>
  </w:num>
  <w:num w:numId="20" w16cid:durableId="327947442">
    <w:abstractNumId w:val="24"/>
  </w:num>
  <w:num w:numId="21" w16cid:durableId="1800493299">
    <w:abstractNumId w:val="28"/>
  </w:num>
  <w:num w:numId="22" w16cid:durableId="961962181">
    <w:abstractNumId w:val="18"/>
  </w:num>
  <w:num w:numId="23" w16cid:durableId="1604070729">
    <w:abstractNumId w:val="1"/>
  </w:num>
  <w:num w:numId="24" w16cid:durableId="1984197236">
    <w:abstractNumId w:val="10"/>
  </w:num>
  <w:num w:numId="25" w16cid:durableId="1834031134">
    <w:abstractNumId w:val="33"/>
  </w:num>
  <w:num w:numId="26" w16cid:durableId="1122849639">
    <w:abstractNumId w:val="20"/>
  </w:num>
  <w:num w:numId="27" w16cid:durableId="1805852757">
    <w:abstractNumId w:val="37"/>
  </w:num>
  <w:num w:numId="28" w16cid:durableId="153451919">
    <w:abstractNumId w:val="9"/>
  </w:num>
  <w:num w:numId="29" w16cid:durableId="901871779">
    <w:abstractNumId w:val="32"/>
  </w:num>
  <w:num w:numId="30" w16cid:durableId="1059203869">
    <w:abstractNumId w:val="2"/>
  </w:num>
  <w:num w:numId="31" w16cid:durableId="1238173486">
    <w:abstractNumId w:val="16"/>
  </w:num>
  <w:num w:numId="32" w16cid:durableId="761416470">
    <w:abstractNumId w:val="8"/>
  </w:num>
  <w:num w:numId="33" w16cid:durableId="1101340923">
    <w:abstractNumId w:val="35"/>
  </w:num>
  <w:num w:numId="34" w16cid:durableId="680817408">
    <w:abstractNumId w:val="27"/>
  </w:num>
  <w:num w:numId="35" w16cid:durableId="492333886">
    <w:abstractNumId w:val="0"/>
  </w:num>
  <w:num w:numId="36" w16cid:durableId="256982695">
    <w:abstractNumId w:val="34"/>
  </w:num>
  <w:num w:numId="37" w16cid:durableId="1157501203">
    <w:abstractNumId w:val="31"/>
  </w:num>
  <w:num w:numId="38" w16cid:durableId="881092609">
    <w:abstractNumId w:val="36"/>
  </w:num>
  <w:num w:numId="39" w16cid:durableId="1474062369">
    <w:abstractNumId w:val="38"/>
  </w:num>
  <w:num w:numId="40" w16cid:durableId="1048888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F8"/>
    <w:rsid w:val="000214DB"/>
    <w:rsid w:val="00027087"/>
    <w:rsid w:val="00047FF6"/>
    <w:rsid w:val="00051E3C"/>
    <w:rsid w:val="000678D8"/>
    <w:rsid w:val="00070F21"/>
    <w:rsid w:val="000831FB"/>
    <w:rsid w:val="000F4A23"/>
    <w:rsid w:val="00150DC0"/>
    <w:rsid w:val="0017088C"/>
    <w:rsid w:val="001B5B82"/>
    <w:rsid w:val="001D4B64"/>
    <w:rsid w:val="001F519D"/>
    <w:rsid w:val="002001E5"/>
    <w:rsid w:val="00206947"/>
    <w:rsid w:val="0021549D"/>
    <w:rsid w:val="00260370"/>
    <w:rsid w:val="002862B1"/>
    <w:rsid w:val="002A02CF"/>
    <w:rsid w:val="002B2BE9"/>
    <w:rsid w:val="002D2AFB"/>
    <w:rsid w:val="002E51F5"/>
    <w:rsid w:val="002F6F96"/>
    <w:rsid w:val="00326976"/>
    <w:rsid w:val="00331287"/>
    <w:rsid w:val="00336559"/>
    <w:rsid w:val="00337A10"/>
    <w:rsid w:val="0035381A"/>
    <w:rsid w:val="003645DB"/>
    <w:rsid w:val="00382EC3"/>
    <w:rsid w:val="0038796A"/>
    <w:rsid w:val="0039039C"/>
    <w:rsid w:val="003B0953"/>
    <w:rsid w:val="003B6873"/>
    <w:rsid w:val="00405B24"/>
    <w:rsid w:val="00415ABD"/>
    <w:rsid w:val="004261B8"/>
    <w:rsid w:val="0045558D"/>
    <w:rsid w:val="0046741B"/>
    <w:rsid w:val="0047516A"/>
    <w:rsid w:val="00485C6A"/>
    <w:rsid w:val="004B1EFD"/>
    <w:rsid w:val="004C109F"/>
    <w:rsid w:val="004C2364"/>
    <w:rsid w:val="004C53C5"/>
    <w:rsid w:val="004F3841"/>
    <w:rsid w:val="0051408A"/>
    <w:rsid w:val="00521110"/>
    <w:rsid w:val="0055173D"/>
    <w:rsid w:val="00561E21"/>
    <w:rsid w:val="00591B8F"/>
    <w:rsid w:val="00595605"/>
    <w:rsid w:val="005A00FF"/>
    <w:rsid w:val="005B6EC9"/>
    <w:rsid w:val="005C3673"/>
    <w:rsid w:val="005D5BE5"/>
    <w:rsid w:val="0061155D"/>
    <w:rsid w:val="00622F25"/>
    <w:rsid w:val="006272A9"/>
    <w:rsid w:val="00640A0C"/>
    <w:rsid w:val="00657346"/>
    <w:rsid w:val="0067057F"/>
    <w:rsid w:val="006820D1"/>
    <w:rsid w:val="006B4742"/>
    <w:rsid w:val="006D04D8"/>
    <w:rsid w:val="006E0676"/>
    <w:rsid w:val="00712C9F"/>
    <w:rsid w:val="00791EFA"/>
    <w:rsid w:val="007A1722"/>
    <w:rsid w:val="007C1599"/>
    <w:rsid w:val="007D1E30"/>
    <w:rsid w:val="007D5ECD"/>
    <w:rsid w:val="007E73CE"/>
    <w:rsid w:val="007F168E"/>
    <w:rsid w:val="007F78D6"/>
    <w:rsid w:val="008C54E7"/>
    <w:rsid w:val="008D0CA5"/>
    <w:rsid w:val="00907C57"/>
    <w:rsid w:val="00911992"/>
    <w:rsid w:val="00922C87"/>
    <w:rsid w:val="00930DA7"/>
    <w:rsid w:val="00943764"/>
    <w:rsid w:val="0095081D"/>
    <w:rsid w:val="00952AAA"/>
    <w:rsid w:val="009670A2"/>
    <w:rsid w:val="0098036E"/>
    <w:rsid w:val="009B33FB"/>
    <w:rsid w:val="009C50CD"/>
    <w:rsid w:val="009E655D"/>
    <w:rsid w:val="00A0026D"/>
    <w:rsid w:val="00A10A13"/>
    <w:rsid w:val="00A216C9"/>
    <w:rsid w:val="00A33AD7"/>
    <w:rsid w:val="00A55F97"/>
    <w:rsid w:val="00A70676"/>
    <w:rsid w:val="00A77D02"/>
    <w:rsid w:val="00B06092"/>
    <w:rsid w:val="00B07147"/>
    <w:rsid w:val="00B44C6C"/>
    <w:rsid w:val="00B8698A"/>
    <w:rsid w:val="00BC4AF0"/>
    <w:rsid w:val="00C01FCA"/>
    <w:rsid w:val="00C16511"/>
    <w:rsid w:val="00C20059"/>
    <w:rsid w:val="00C24652"/>
    <w:rsid w:val="00C74850"/>
    <w:rsid w:val="00CB29D0"/>
    <w:rsid w:val="00CB53BB"/>
    <w:rsid w:val="00CB7E6A"/>
    <w:rsid w:val="00CC1B1D"/>
    <w:rsid w:val="00CC31A2"/>
    <w:rsid w:val="00CC6929"/>
    <w:rsid w:val="00CF37F8"/>
    <w:rsid w:val="00D06060"/>
    <w:rsid w:val="00D073E6"/>
    <w:rsid w:val="00D27738"/>
    <w:rsid w:val="00D27DF6"/>
    <w:rsid w:val="00D61C3C"/>
    <w:rsid w:val="00D74156"/>
    <w:rsid w:val="00D75023"/>
    <w:rsid w:val="00D7531C"/>
    <w:rsid w:val="00D85BF7"/>
    <w:rsid w:val="00DC0B9A"/>
    <w:rsid w:val="00DE6F0B"/>
    <w:rsid w:val="00DF0125"/>
    <w:rsid w:val="00DF568C"/>
    <w:rsid w:val="00DF76C0"/>
    <w:rsid w:val="00E042F5"/>
    <w:rsid w:val="00E071C1"/>
    <w:rsid w:val="00E17E92"/>
    <w:rsid w:val="00E30477"/>
    <w:rsid w:val="00E4020F"/>
    <w:rsid w:val="00E63FCA"/>
    <w:rsid w:val="00E6648D"/>
    <w:rsid w:val="00E7442E"/>
    <w:rsid w:val="00E9536D"/>
    <w:rsid w:val="00EB51FA"/>
    <w:rsid w:val="00ED1443"/>
    <w:rsid w:val="00ED7257"/>
    <w:rsid w:val="00F0072C"/>
    <w:rsid w:val="00F329E7"/>
    <w:rsid w:val="00F34804"/>
    <w:rsid w:val="00F37C7F"/>
    <w:rsid w:val="00F7546D"/>
    <w:rsid w:val="00F80893"/>
    <w:rsid w:val="00F82494"/>
    <w:rsid w:val="00F8404C"/>
    <w:rsid w:val="00F92545"/>
    <w:rsid w:val="00FC3037"/>
    <w:rsid w:val="00FE2192"/>
    <w:rsid w:val="00FE3523"/>
    <w:rsid w:val="00FE4343"/>
    <w:rsid w:val="00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0CFA"/>
  <w15:chartTrackingRefBased/>
  <w15:docId w15:val="{D305EAE2-53F0-4904-B21D-F79C699E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rsid w:val="00027087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85C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8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8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5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85C6A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8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5D5BE5"/>
  </w:style>
  <w:style w:type="paragraph" w:customStyle="1" w:styleId="TableParagraph">
    <w:name w:val="Table Paragraph"/>
    <w:basedOn w:val="Normalny"/>
    <w:uiPriority w:val="1"/>
    <w:qFormat/>
    <w:rsid w:val="005D5BE5"/>
    <w:pPr>
      <w:widowControl w:val="0"/>
      <w:autoSpaceDE w:val="0"/>
      <w:autoSpaceDN w:val="0"/>
      <w:spacing w:before="75"/>
      <w:ind w:left="83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5D5B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BE5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B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5D5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BE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BE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D5B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BE5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BE5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5D5BE5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D5BE5"/>
  </w:style>
  <w:style w:type="paragraph" w:customStyle="1" w:styleId="Bezodstpw1">
    <w:name w:val="Bez odstępów1"/>
    <w:uiPriority w:val="1"/>
    <w:qFormat/>
    <w:rsid w:val="005D5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D5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0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1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0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1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27087"/>
    <w:rPr>
      <w:rFonts w:ascii="Calibri" w:eastAsia="Calibri" w:hAnsi="Calibri" w:cs="Calibri"/>
      <w:b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AD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E64A-2674-4DCA-9A58-B70AE112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2951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Urbaniak</dc:creator>
  <cp:keywords/>
  <dc:description/>
  <cp:lastModifiedBy>Paweł Urbaniak</cp:lastModifiedBy>
  <cp:revision>10</cp:revision>
  <dcterms:created xsi:type="dcterms:W3CDTF">2023-03-12T15:00:00Z</dcterms:created>
  <dcterms:modified xsi:type="dcterms:W3CDTF">2023-04-17T14:08:00Z</dcterms:modified>
</cp:coreProperties>
</file>